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04FC" w:rsidRDefault="005504FC" w:rsidP="00043D17">
      <w:pPr>
        <w:tabs>
          <w:tab w:val="left" w:pos="0"/>
          <w:tab w:val="left" w:pos="90"/>
          <w:tab w:val="left" w:pos="720"/>
        </w:tabs>
        <w:spacing w:before="120"/>
        <w:ind w:right="135"/>
        <w:jc w:val="center"/>
        <w:rPr>
          <w:rFonts w:asciiTheme="minorHAnsi" w:hAnsiTheme="minorHAnsi" w:cs="Arial"/>
          <w:b/>
          <w:sz w:val="24"/>
          <w:szCs w:val="24"/>
          <w:u w:val="single"/>
        </w:rPr>
      </w:pPr>
    </w:p>
    <w:p w:rsidR="005504FC" w:rsidRDefault="005504FC" w:rsidP="00043D17">
      <w:pPr>
        <w:tabs>
          <w:tab w:val="left" w:pos="0"/>
          <w:tab w:val="left" w:pos="90"/>
          <w:tab w:val="left" w:pos="720"/>
        </w:tabs>
        <w:spacing w:before="120"/>
        <w:ind w:right="135"/>
        <w:jc w:val="center"/>
        <w:rPr>
          <w:rFonts w:asciiTheme="minorHAnsi" w:hAnsiTheme="minorHAnsi" w:cs="Arial"/>
          <w:b/>
          <w:sz w:val="24"/>
          <w:szCs w:val="24"/>
          <w:u w:val="single"/>
        </w:rPr>
      </w:pPr>
      <w:r>
        <w:rPr>
          <w:rFonts w:asciiTheme="minorHAnsi" w:hAnsiTheme="minorHAnsi" w:cs="Arial"/>
          <w:b/>
          <w:sz w:val="24"/>
          <w:szCs w:val="24"/>
          <w:u w:val="single"/>
        </w:rPr>
        <w:t>TOR FOR PRE-QUALIFICATION</w:t>
      </w:r>
    </w:p>
    <w:p w:rsidR="00043D17" w:rsidRPr="00E70E5A" w:rsidRDefault="00043D17" w:rsidP="00043D17">
      <w:pPr>
        <w:tabs>
          <w:tab w:val="left" w:pos="0"/>
          <w:tab w:val="left" w:pos="90"/>
          <w:tab w:val="left" w:pos="720"/>
        </w:tabs>
        <w:spacing w:before="120"/>
        <w:ind w:right="135"/>
        <w:jc w:val="center"/>
        <w:rPr>
          <w:rFonts w:asciiTheme="minorHAnsi" w:hAnsiTheme="minorHAnsi" w:cs="Arial"/>
          <w:b/>
          <w:sz w:val="24"/>
          <w:szCs w:val="24"/>
          <w:u w:val="single"/>
        </w:rPr>
      </w:pPr>
      <w:r w:rsidRPr="00E70E5A">
        <w:rPr>
          <w:rFonts w:asciiTheme="minorHAnsi" w:hAnsiTheme="minorHAnsi" w:cs="Arial"/>
          <w:b/>
          <w:sz w:val="24"/>
          <w:szCs w:val="24"/>
          <w:u w:val="single"/>
        </w:rPr>
        <w:t>PROC-FC/PQ/PROD/VALVES-4115/2018</w:t>
      </w:r>
    </w:p>
    <w:p w:rsidR="0030401E" w:rsidRPr="00E70E5A" w:rsidRDefault="00043D17" w:rsidP="0030401E">
      <w:pPr>
        <w:tabs>
          <w:tab w:val="left" w:pos="0"/>
          <w:tab w:val="left" w:pos="90"/>
          <w:tab w:val="left" w:pos="720"/>
        </w:tabs>
        <w:spacing w:before="120"/>
        <w:ind w:right="135"/>
        <w:jc w:val="both"/>
        <w:rPr>
          <w:rFonts w:asciiTheme="minorHAnsi" w:hAnsiTheme="minorHAnsi" w:cs="Arial"/>
          <w:b/>
          <w:sz w:val="24"/>
          <w:szCs w:val="24"/>
          <w:u w:val="single"/>
        </w:rPr>
      </w:pPr>
      <w:r w:rsidRPr="00E70E5A">
        <w:rPr>
          <w:rFonts w:asciiTheme="minorHAnsi" w:hAnsiTheme="minorHAnsi" w:cs="Arial"/>
          <w:b/>
          <w:sz w:val="24"/>
          <w:szCs w:val="24"/>
          <w:u w:val="single"/>
        </w:rPr>
        <w:t>PRE</w:t>
      </w:r>
      <w:r w:rsidR="005504FC">
        <w:rPr>
          <w:rFonts w:asciiTheme="minorHAnsi" w:hAnsiTheme="minorHAnsi" w:cs="Arial"/>
          <w:b/>
          <w:sz w:val="24"/>
          <w:szCs w:val="24"/>
          <w:u w:val="single"/>
        </w:rPr>
        <w:t>-</w:t>
      </w:r>
      <w:r w:rsidRPr="00E70E5A">
        <w:rPr>
          <w:rFonts w:asciiTheme="minorHAnsi" w:hAnsiTheme="minorHAnsi" w:cs="Arial"/>
          <w:b/>
          <w:sz w:val="24"/>
          <w:szCs w:val="24"/>
          <w:u w:val="single"/>
        </w:rPr>
        <w:t>QUALIFICATIO</w:t>
      </w:r>
      <w:bookmarkStart w:id="0" w:name="_GoBack"/>
      <w:bookmarkEnd w:id="0"/>
      <w:r w:rsidRPr="00E70E5A">
        <w:rPr>
          <w:rFonts w:asciiTheme="minorHAnsi" w:hAnsiTheme="minorHAnsi" w:cs="Arial"/>
          <w:b/>
          <w:sz w:val="24"/>
          <w:szCs w:val="24"/>
          <w:u w:val="single"/>
        </w:rPr>
        <w:t xml:space="preserve">N OF </w:t>
      </w:r>
      <w:r w:rsidR="0030401E" w:rsidRPr="00E70E5A">
        <w:rPr>
          <w:rFonts w:asciiTheme="minorHAnsi" w:hAnsiTheme="minorHAnsi" w:cs="Arial"/>
          <w:b/>
          <w:sz w:val="24"/>
          <w:szCs w:val="24"/>
          <w:u w:val="single"/>
        </w:rPr>
        <w:t>MANUFACTURERS</w:t>
      </w:r>
      <w:r w:rsidRPr="00E70E5A">
        <w:rPr>
          <w:rFonts w:asciiTheme="minorHAnsi" w:hAnsiTheme="minorHAnsi" w:cs="Arial"/>
          <w:b/>
          <w:sz w:val="24"/>
          <w:szCs w:val="24"/>
          <w:u w:val="single"/>
        </w:rPr>
        <w:t>/ BIDDERS</w:t>
      </w:r>
      <w:r w:rsidR="0030401E" w:rsidRPr="00E70E5A">
        <w:rPr>
          <w:rFonts w:asciiTheme="minorHAnsi" w:hAnsiTheme="minorHAnsi" w:cs="Arial"/>
          <w:b/>
          <w:sz w:val="24"/>
          <w:szCs w:val="24"/>
          <w:u w:val="single"/>
        </w:rPr>
        <w:t xml:space="preserve"> FOR SUPPLY OF </w:t>
      </w:r>
      <w:r w:rsidR="004B1FC6" w:rsidRPr="00E70E5A">
        <w:rPr>
          <w:rFonts w:asciiTheme="minorHAnsi" w:hAnsiTheme="minorHAnsi" w:cs="Arial"/>
          <w:b/>
          <w:sz w:val="24"/>
          <w:szCs w:val="24"/>
          <w:u w:val="single"/>
        </w:rPr>
        <w:t xml:space="preserve">BALL, GATE, CHECK, GLOBE VALVES &amp; PRESSURE SAFETY VALVES </w:t>
      </w:r>
      <w:r w:rsidR="0030401E" w:rsidRPr="00E70E5A">
        <w:rPr>
          <w:rFonts w:asciiTheme="minorHAnsi" w:hAnsiTheme="minorHAnsi" w:cs="Arial"/>
          <w:b/>
          <w:sz w:val="24"/>
          <w:szCs w:val="24"/>
          <w:u w:val="single"/>
        </w:rPr>
        <w:t xml:space="preserve">FOR THREE (03) YEARS ON AS AND WHEN REQUIRED BASIS. </w:t>
      </w:r>
    </w:p>
    <w:p w:rsidR="00E044FD" w:rsidRPr="00E70E5A" w:rsidRDefault="0030401E" w:rsidP="00A65A0A">
      <w:pPr>
        <w:tabs>
          <w:tab w:val="left" w:pos="0"/>
        </w:tabs>
        <w:autoSpaceDE w:val="0"/>
        <w:autoSpaceDN w:val="0"/>
        <w:adjustRightInd w:val="0"/>
        <w:spacing w:before="120"/>
        <w:jc w:val="both"/>
        <w:rPr>
          <w:rFonts w:asciiTheme="minorHAnsi" w:hAnsiTheme="minorHAnsi" w:cs="Arial"/>
          <w:sz w:val="24"/>
          <w:szCs w:val="24"/>
        </w:rPr>
      </w:pPr>
      <w:r w:rsidRPr="00E70E5A">
        <w:rPr>
          <w:rFonts w:asciiTheme="minorHAnsi" w:hAnsiTheme="minorHAnsi" w:cs="Arial"/>
          <w:sz w:val="24"/>
          <w:szCs w:val="24"/>
        </w:rPr>
        <w:t xml:space="preserve">The Basic concept is to prequalify the internationally/locally reputable Manufacturers for procurement of </w:t>
      </w:r>
      <w:r w:rsidR="004B1FC6" w:rsidRPr="00E70E5A">
        <w:rPr>
          <w:rFonts w:asciiTheme="minorHAnsi" w:hAnsiTheme="minorHAnsi" w:cs="Arial"/>
          <w:sz w:val="24"/>
          <w:szCs w:val="24"/>
        </w:rPr>
        <w:t>Ball, Gate, Check, Globe Valves and PSVs</w:t>
      </w:r>
      <w:r w:rsidRPr="00E70E5A">
        <w:rPr>
          <w:rFonts w:asciiTheme="minorHAnsi" w:hAnsiTheme="minorHAnsi" w:cs="Arial"/>
          <w:sz w:val="24"/>
          <w:szCs w:val="24"/>
        </w:rPr>
        <w:t xml:space="preserve"> for a period of three years.</w:t>
      </w:r>
    </w:p>
    <w:tbl>
      <w:tblPr>
        <w:tblW w:w="95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5"/>
        <w:gridCol w:w="2070"/>
        <w:gridCol w:w="6480"/>
      </w:tblGrid>
      <w:tr w:rsidR="00E70E5A" w:rsidRPr="00E70E5A" w:rsidTr="00C33309">
        <w:trPr>
          <w:trHeight w:val="395"/>
        </w:trPr>
        <w:tc>
          <w:tcPr>
            <w:tcW w:w="985" w:type="dxa"/>
            <w:tcBorders>
              <w:top w:val="single" w:sz="4" w:space="0" w:color="000000"/>
              <w:left w:val="single" w:sz="4" w:space="0" w:color="000000"/>
              <w:bottom w:val="single" w:sz="4" w:space="0" w:color="000000"/>
              <w:right w:val="single" w:sz="4" w:space="0" w:color="000000"/>
            </w:tcBorders>
            <w:hideMark/>
          </w:tcPr>
          <w:p w:rsidR="00AD228D" w:rsidRPr="00E70E5A" w:rsidRDefault="00AD228D" w:rsidP="00C33309">
            <w:pPr>
              <w:widowControl w:val="0"/>
              <w:autoSpaceDE w:val="0"/>
              <w:autoSpaceDN w:val="0"/>
              <w:spacing w:before="1" w:line="220" w:lineRule="atLeast"/>
              <w:ind w:left="103"/>
              <w:jc w:val="center"/>
              <w:rPr>
                <w:rFonts w:asciiTheme="minorHAnsi" w:eastAsia="Arial" w:hAnsiTheme="minorHAnsi" w:cs="Arial"/>
                <w:b/>
                <w:sz w:val="24"/>
                <w:szCs w:val="24"/>
              </w:rPr>
            </w:pPr>
            <w:r w:rsidRPr="00E70E5A">
              <w:rPr>
                <w:rFonts w:asciiTheme="minorHAnsi" w:eastAsia="Arial" w:hAnsiTheme="minorHAnsi" w:cs="Arial"/>
                <w:b/>
                <w:sz w:val="24"/>
                <w:szCs w:val="24"/>
              </w:rPr>
              <w:t>Group</w:t>
            </w:r>
          </w:p>
        </w:tc>
        <w:tc>
          <w:tcPr>
            <w:tcW w:w="2070" w:type="dxa"/>
            <w:tcBorders>
              <w:top w:val="single" w:sz="4" w:space="0" w:color="000000"/>
              <w:left w:val="single" w:sz="4" w:space="0" w:color="000000"/>
              <w:bottom w:val="single" w:sz="4" w:space="0" w:color="000000"/>
              <w:right w:val="single" w:sz="4" w:space="0" w:color="000000"/>
            </w:tcBorders>
            <w:hideMark/>
          </w:tcPr>
          <w:p w:rsidR="00AD228D" w:rsidRPr="00E70E5A" w:rsidRDefault="00AD228D" w:rsidP="00C33309">
            <w:pPr>
              <w:widowControl w:val="0"/>
              <w:autoSpaceDE w:val="0"/>
              <w:autoSpaceDN w:val="0"/>
              <w:ind w:left="104"/>
              <w:rPr>
                <w:rFonts w:asciiTheme="minorHAnsi" w:eastAsia="Arial" w:hAnsiTheme="minorHAnsi" w:cs="Arial"/>
                <w:b/>
                <w:sz w:val="24"/>
                <w:szCs w:val="24"/>
              </w:rPr>
            </w:pPr>
            <w:r w:rsidRPr="00E70E5A">
              <w:rPr>
                <w:rFonts w:asciiTheme="minorHAnsi" w:eastAsia="Arial" w:hAnsiTheme="minorHAnsi" w:cs="Arial"/>
                <w:b/>
                <w:sz w:val="24"/>
                <w:szCs w:val="24"/>
              </w:rPr>
              <w:t>Item Description</w:t>
            </w:r>
          </w:p>
        </w:tc>
        <w:tc>
          <w:tcPr>
            <w:tcW w:w="6480" w:type="dxa"/>
            <w:tcBorders>
              <w:top w:val="single" w:sz="4" w:space="0" w:color="000000"/>
              <w:left w:val="single" w:sz="4" w:space="0" w:color="000000"/>
              <w:bottom w:val="single" w:sz="4" w:space="0" w:color="auto"/>
              <w:right w:val="single" w:sz="4" w:space="0" w:color="000000"/>
            </w:tcBorders>
          </w:tcPr>
          <w:p w:rsidR="00AD228D" w:rsidRPr="00E70E5A" w:rsidRDefault="00AD228D" w:rsidP="00C33309">
            <w:pPr>
              <w:widowControl w:val="0"/>
              <w:autoSpaceDE w:val="0"/>
              <w:autoSpaceDN w:val="0"/>
              <w:ind w:left="104"/>
              <w:rPr>
                <w:rFonts w:asciiTheme="minorHAnsi" w:eastAsia="Arial" w:hAnsiTheme="minorHAnsi" w:cs="Arial"/>
                <w:b/>
                <w:sz w:val="24"/>
                <w:szCs w:val="24"/>
              </w:rPr>
            </w:pPr>
            <w:r w:rsidRPr="00E70E5A">
              <w:rPr>
                <w:rFonts w:asciiTheme="minorHAnsi" w:eastAsia="Arial" w:hAnsiTheme="minorHAnsi" w:cs="Arial"/>
                <w:b/>
                <w:sz w:val="24"/>
                <w:szCs w:val="24"/>
              </w:rPr>
              <w:t>SIZE             Specifications</w:t>
            </w:r>
          </w:p>
        </w:tc>
      </w:tr>
      <w:tr w:rsidR="00E70E5A" w:rsidRPr="00E70E5A" w:rsidTr="00C33309">
        <w:trPr>
          <w:trHeight w:val="350"/>
        </w:trPr>
        <w:tc>
          <w:tcPr>
            <w:tcW w:w="985" w:type="dxa"/>
            <w:vMerge w:val="restart"/>
            <w:tcBorders>
              <w:top w:val="single" w:sz="4" w:space="0" w:color="000000"/>
              <w:left w:val="single" w:sz="4" w:space="0" w:color="000000"/>
              <w:right w:val="single" w:sz="4" w:space="0" w:color="000000"/>
            </w:tcBorders>
            <w:hideMark/>
          </w:tcPr>
          <w:p w:rsidR="00AD228D" w:rsidRPr="00E70E5A" w:rsidRDefault="00AD228D" w:rsidP="00C33309">
            <w:pPr>
              <w:widowControl w:val="0"/>
              <w:autoSpaceDE w:val="0"/>
              <w:autoSpaceDN w:val="0"/>
              <w:spacing w:before="1"/>
              <w:ind w:left="362" w:right="302"/>
              <w:jc w:val="center"/>
              <w:rPr>
                <w:rFonts w:asciiTheme="minorHAnsi" w:eastAsia="Arial" w:hAnsiTheme="minorHAnsi" w:cs="Arial"/>
                <w:b/>
                <w:sz w:val="24"/>
                <w:szCs w:val="24"/>
              </w:rPr>
            </w:pPr>
          </w:p>
          <w:p w:rsidR="00AD228D" w:rsidRPr="00E70E5A" w:rsidRDefault="00AD228D" w:rsidP="00C33309">
            <w:pPr>
              <w:widowControl w:val="0"/>
              <w:autoSpaceDE w:val="0"/>
              <w:autoSpaceDN w:val="0"/>
              <w:spacing w:before="1"/>
              <w:ind w:left="362" w:right="302"/>
              <w:jc w:val="center"/>
              <w:rPr>
                <w:rFonts w:asciiTheme="minorHAnsi" w:eastAsia="Arial" w:hAnsiTheme="minorHAnsi" w:cs="Arial"/>
                <w:b/>
                <w:sz w:val="24"/>
                <w:szCs w:val="24"/>
              </w:rPr>
            </w:pPr>
          </w:p>
          <w:p w:rsidR="00AD228D" w:rsidRPr="00E70E5A" w:rsidRDefault="00AD228D" w:rsidP="00C33309">
            <w:pPr>
              <w:widowControl w:val="0"/>
              <w:autoSpaceDE w:val="0"/>
              <w:autoSpaceDN w:val="0"/>
              <w:spacing w:before="1"/>
              <w:ind w:left="362" w:right="302"/>
              <w:jc w:val="center"/>
              <w:rPr>
                <w:rFonts w:asciiTheme="minorHAnsi" w:eastAsia="Arial" w:hAnsiTheme="minorHAnsi" w:cs="Arial"/>
                <w:b/>
                <w:sz w:val="24"/>
                <w:szCs w:val="24"/>
              </w:rPr>
            </w:pPr>
          </w:p>
          <w:p w:rsidR="00AD228D" w:rsidRPr="00E70E5A" w:rsidRDefault="00AD228D" w:rsidP="00C33309">
            <w:pPr>
              <w:widowControl w:val="0"/>
              <w:autoSpaceDE w:val="0"/>
              <w:autoSpaceDN w:val="0"/>
              <w:spacing w:before="1"/>
              <w:ind w:left="362" w:right="302"/>
              <w:jc w:val="center"/>
              <w:rPr>
                <w:rFonts w:asciiTheme="minorHAnsi" w:eastAsia="Arial" w:hAnsiTheme="minorHAnsi" w:cs="Arial"/>
                <w:b/>
                <w:sz w:val="24"/>
                <w:szCs w:val="24"/>
              </w:rPr>
            </w:pPr>
            <w:r w:rsidRPr="00E70E5A">
              <w:rPr>
                <w:rFonts w:asciiTheme="minorHAnsi" w:eastAsia="Arial" w:hAnsiTheme="minorHAnsi" w:cs="Arial"/>
                <w:b/>
                <w:sz w:val="24"/>
                <w:szCs w:val="24"/>
              </w:rPr>
              <w:t>A</w:t>
            </w:r>
          </w:p>
        </w:tc>
        <w:tc>
          <w:tcPr>
            <w:tcW w:w="2070" w:type="dxa"/>
            <w:tcBorders>
              <w:top w:val="single" w:sz="4" w:space="0" w:color="000000"/>
              <w:left w:val="single" w:sz="4" w:space="0" w:color="000000"/>
              <w:bottom w:val="single" w:sz="4" w:space="0" w:color="000000"/>
              <w:right w:val="single" w:sz="4" w:space="0" w:color="000000"/>
            </w:tcBorders>
            <w:hideMark/>
          </w:tcPr>
          <w:p w:rsidR="00AD228D" w:rsidRPr="00E70E5A" w:rsidRDefault="00AD228D" w:rsidP="00C33309">
            <w:pPr>
              <w:widowControl w:val="0"/>
              <w:autoSpaceDE w:val="0"/>
              <w:autoSpaceDN w:val="0"/>
              <w:spacing w:before="1"/>
              <w:ind w:left="107"/>
              <w:rPr>
                <w:rFonts w:asciiTheme="minorHAnsi" w:eastAsia="Arial" w:hAnsiTheme="minorHAnsi" w:cs="Arial"/>
                <w:b/>
                <w:sz w:val="24"/>
                <w:szCs w:val="24"/>
              </w:rPr>
            </w:pPr>
          </w:p>
          <w:p w:rsidR="00AD228D" w:rsidRPr="00E70E5A" w:rsidRDefault="00AD228D" w:rsidP="00C33309">
            <w:pPr>
              <w:widowControl w:val="0"/>
              <w:autoSpaceDE w:val="0"/>
              <w:autoSpaceDN w:val="0"/>
              <w:spacing w:before="1"/>
              <w:ind w:left="107"/>
              <w:rPr>
                <w:rFonts w:asciiTheme="minorHAnsi" w:eastAsia="Arial" w:hAnsiTheme="minorHAnsi" w:cs="Arial"/>
                <w:b/>
                <w:sz w:val="24"/>
                <w:szCs w:val="24"/>
              </w:rPr>
            </w:pPr>
            <w:r w:rsidRPr="00E70E5A">
              <w:rPr>
                <w:rFonts w:asciiTheme="minorHAnsi" w:eastAsia="Arial" w:hAnsiTheme="minorHAnsi" w:cs="Arial"/>
                <w:b/>
                <w:sz w:val="24"/>
                <w:szCs w:val="24"/>
              </w:rPr>
              <w:t>Ball Valves</w:t>
            </w:r>
          </w:p>
          <w:p w:rsidR="00AD228D" w:rsidRPr="00E70E5A" w:rsidRDefault="00AD228D" w:rsidP="00C33309">
            <w:pPr>
              <w:widowControl w:val="0"/>
              <w:autoSpaceDE w:val="0"/>
              <w:autoSpaceDN w:val="0"/>
              <w:spacing w:before="1"/>
              <w:ind w:left="107"/>
              <w:rPr>
                <w:rFonts w:asciiTheme="minorHAnsi" w:eastAsia="Arial" w:hAnsiTheme="minorHAnsi" w:cs="Arial"/>
                <w:b/>
                <w:sz w:val="24"/>
                <w:szCs w:val="24"/>
              </w:rPr>
            </w:pPr>
          </w:p>
        </w:tc>
        <w:tc>
          <w:tcPr>
            <w:tcW w:w="6480" w:type="dxa"/>
            <w:tcBorders>
              <w:top w:val="single" w:sz="4" w:space="0" w:color="auto"/>
              <w:left w:val="single" w:sz="4" w:space="0" w:color="000000"/>
              <w:bottom w:val="single" w:sz="4" w:space="0" w:color="000000"/>
              <w:right w:val="single" w:sz="4" w:space="0" w:color="000000"/>
            </w:tcBorders>
          </w:tcPr>
          <w:p w:rsidR="00AD228D" w:rsidRPr="00E70E5A" w:rsidRDefault="00AD228D" w:rsidP="00C33309">
            <w:pPr>
              <w:widowControl w:val="0"/>
              <w:autoSpaceDE w:val="0"/>
              <w:autoSpaceDN w:val="0"/>
              <w:spacing w:before="1"/>
              <w:ind w:left="107"/>
              <w:rPr>
                <w:rFonts w:asciiTheme="minorHAnsi" w:eastAsia="Arial" w:hAnsiTheme="minorHAnsi" w:cs="Arial"/>
                <w:sz w:val="24"/>
                <w:szCs w:val="24"/>
              </w:rPr>
            </w:pPr>
          </w:p>
          <w:p w:rsidR="00AD228D" w:rsidRPr="00E70E5A" w:rsidRDefault="00AD228D" w:rsidP="00C33309">
            <w:pPr>
              <w:widowControl w:val="0"/>
              <w:autoSpaceDE w:val="0"/>
              <w:autoSpaceDN w:val="0"/>
              <w:spacing w:before="1"/>
              <w:ind w:left="107"/>
              <w:rPr>
                <w:rFonts w:asciiTheme="minorHAnsi" w:eastAsia="Arial" w:hAnsiTheme="minorHAnsi" w:cs="Arial"/>
                <w:sz w:val="24"/>
                <w:szCs w:val="24"/>
              </w:rPr>
            </w:pPr>
            <w:r w:rsidRPr="00E70E5A">
              <w:rPr>
                <w:rFonts w:asciiTheme="minorHAnsi" w:eastAsia="Arial" w:hAnsiTheme="minorHAnsi" w:cs="Arial"/>
                <w:sz w:val="24"/>
                <w:szCs w:val="24"/>
              </w:rPr>
              <w:t xml:space="preserve">(2” – 30”)      as per Data Sheet </w:t>
            </w:r>
            <w:r w:rsidRPr="00E70E5A">
              <w:rPr>
                <w:rFonts w:asciiTheme="minorHAnsi" w:eastAsia="Arial" w:hAnsiTheme="minorHAnsi" w:cs="Arial"/>
                <w:b/>
                <w:sz w:val="24"/>
                <w:szCs w:val="24"/>
              </w:rPr>
              <w:t>A-1</w:t>
            </w:r>
            <w:r w:rsidRPr="00E70E5A">
              <w:rPr>
                <w:rFonts w:asciiTheme="minorHAnsi" w:eastAsia="Arial" w:hAnsiTheme="minorHAnsi" w:cs="Arial"/>
                <w:sz w:val="24"/>
                <w:szCs w:val="24"/>
              </w:rPr>
              <w:t xml:space="preserve"> and </w:t>
            </w:r>
            <w:r w:rsidRPr="00E70E5A">
              <w:rPr>
                <w:rFonts w:asciiTheme="minorHAnsi" w:eastAsia="Arial" w:hAnsiTheme="minorHAnsi" w:cs="Arial"/>
                <w:b/>
                <w:sz w:val="24"/>
                <w:szCs w:val="24"/>
              </w:rPr>
              <w:t>Annexure-VII</w:t>
            </w:r>
          </w:p>
        </w:tc>
      </w:tr>
      <w:tr w:rsidR="00E70E5A" w:rsidRPr="00E70E5A" w:rsidTr="00C33309">
        <w:trPr>
          <w:trHeight w:val="350"/>
        </w:trPr>
        <w:tc>
          <w:tcPr>
            <w:tcW w:w="985" w:type="dxa"/>
            <w:vMerge/>
            <w:tcBorders>
              <w:left w:val="single" w:sz="4" w:space="0" w:color="000000"/>
              <w:right w:val="single" w:sz="4" w:space="0" w:color="000000"/>
            </w:tcBorders>
          </w:tcPr>
          <w:p w:rsidR="00AD228D" w:rsidRPr="00E70E5A" w:rsidRDefault="00AD228D" w:rsidP="00C33309">
            <w:pPr>
              <w:widowControl w:val="0"/>
              <w:autoSpaceDE w:val="0"/>
              <w:autoSpaceDN w:val="0"/>
              <w:spacing w:before="1"/>
              <w:ind w:left="362" w:right="302"/>
              <w:jc w:val="center"/>
              <w:rPr>
                <w:rFonts w:asciiTheme="minorHAnsi" w:eastAsia="Arial" w:hAnsiTheme="minorHAnsi" w:cs="Arial"/>
                <w:b/>
                <w:sz w:val="24"/>
                <w:szCs w:val="24"/>
              </w:rPr>
            </w:pPr>
          </w:p>
        </w:tc>
        <w:tc>
          <w:tcPr>
            <w:tcW w:w="2070" w:type="dxa"/>
            <w:tcBorders>
              <w:top w:val="single" w:sz="4" w:space="0" w:color="000000"/>
              <w:left w:val="single" w:sz="4" w:space="0" w:color="000000"/>
              <w:bottom w:val="single" w:sz="4" w:space="0" w:color="000000"/>
              <w:right w:val="single" w:sz="4" w:space="0" w:color="000000"/>
            </w:tcBorders>
          </w:tcPr>
          <w:p w:rsidR="00AD228D" w:rsidRPr="00E70E5A" w:rsidRDefault="00AD228D" w:rsidP="00C33309">
            <w:pPr>
              <w:widowControl w:val="0"/>
              <w:autoSpaceDE w:val="0"/>
              <w:autoSpaceDN w:val="0"/>
              <w:spacing w:before="1"/>
              <w:ind w:left="107"/>
              <w:rPr>
                <w:rFonts w:asciiTheme="minorHAnsi" w:eastAsia="Arial" w:hAnsiTheme="minorHAnsi" w:cs="Arial"/>
                <w:b/>
                <w:sz w:val="24"/>
                <w:szCs w:val="24"/>
              </w:rPr>
            </w:pPr>
          </w:p>
          <w:p w:rsidR="00AD228D" w:rsidRPr="00E70E5A" w:rsidRDefault="00AD228D" w:rsidP="00C33309">
            <w:pPr>
              <w:widowControl w:val="0"/>
              <w:autoSpaceDE w:val="0"/>
              <w:autoSpaceDN w:val="0"/>
              <w:spacing w:before="1"/>
              <w:ind w:left="107"/>
              <w:rPr>
                <w:rFonts w:asciiTheme="minorHAnsi" w:eastAsia="Arial" w:hAnsiTheme="minorHAnsi" w:cs="Arial"/>
                <w:b/>
                <w:sz w:val="24"/>
                <w:szCs w:val="24"/>
              </w:rPr>
            </w:pPr>
            <w:r w:rsidRPr="00E70E5A">
              <w:rPr>
                <w:rFonts w:asciiTheme="minorHAnsi" w:eastAsia="Arial" w:hAnsiTheme="minorHAnsi" w:cs="Arial"/>
                <w:b/>
                <w:sz w:val="24"/>
                <w:szCs w:val="24"/>
              </w:rPr>
              <w:t xml:space="preserve">Gate </w:t>
            </w:r>
          </w:p>
          <w:p w:rsidR="00AD228D" w:rsidRPr="00E70E5A" w:rsidRDefault="00AD228D" w:rsidP="00C33309">
            <w:pPr>
              <w:widowControl w:val="0"/>
              <w:autoSpaceDE w:val="0"/>
              <w:autoSpaceDN w:val="0"/>
              <w:spacing w:before="1"/>
              <w:ind w:left="107"/>
              <w:rPr>
                <w:rFonts w:asciiTheme="minorHAnsi" w:eastAsia="Arial" w:hAnsiTheme="minorHAnsi" w:cs="Arial"/>
                <w:b/>
                <w:sz w:val="24"/>
                <w:szCs w:val="24"/>
              </w:rPr>
            </w:pPr>
          </w:p>
        </w:tc>
        <w:tc>
          <w:tcPr>
            <w:tcW w:w="6480" w:type="dxa"/>
            <w:tcBorders>
              <w:top w:val="single" w:sz="4" w:space="0" w:color="000000"/>
              <w:left w:val="single" w:sz="4" w:space="0" w:color="000000"/>
              <w:bottom w:val="single" w:sz="4" w:space="0" w:color="000000"/>
              <w:right w:val="single" w:sz="4" w:space="0" w:color="000000"/>
            </w:tcBorders>
          </w:tcPr>
          <w:p w:rsidR="00AD228D" w:rsidRPr="00E70E5A" w:rsidRDefault="00AD228D" w:rsidP="00C33309">
            <w:pPr>
              <w:widowControl w:val="0"/>
              <w:autoSpaceDE w:val="0"/>
              <w:autoSpaceDN w:val="0"/>
              <w:spacing w:before="1"/>
              <w:ind w:left="107"/>
              <w:rPr>
                <w:rFonts w:asciiTheme="minorHAnsi" w:eastAsia="Arial" w:hAnsiTheme="minorHAnsi" w:cs="Arial"/>
                <w:sz w:val="24"/>
                <w:szCs w:val="24"/>
              </w:rPr>
            </w:pPr>
          </w:p>
          <w:p w:rsidR="00AD228D" w:rsidRPr="00E70E5A" w:rsidRDefault="00AD228D" w:rsidP="00C33309">
            <w:pPr>
              <w:widowControl w:val="0"/>
              <w:autoSpaceDE w:val="0"/>
              <w:autoSpaceDN w:val="0"/>
              <w:spacing w:before="1"/>
              <w:ind w:left="107"/>
              <w:rPr>
                <w:rFonts w:asciiTheme="minorHAnsi" w:eastAsia="Arial" w:hAnsiTheme="minorHAnsi" w:cs="Arial"/>
                <w:sz w:val="24"/>
                <w:szCs w:val="24"/>
              </w:rPr>
            </w:pPr>
            <w:r w:rsidRPr="00E70E5A">
              <w:rPr>
                <w:rFonts w:asciiTheme="minorHAnsi" w:eastAsia="Arial" w:hAnsiTheme="minorHAnsi" w:cs="Arial"/>
                <w:sz w:val="24"/>
                <w:szCs w:val="24"/>
              </w:rPr>
              <w:t xml:space="preserve">(2” – 12”)       as per Data Sheet </w:t>
            </w:r>
            <w:r w:rsidRPr="00E70E5A">
              <w:rPr>
                <w:rFonts w:asciiTheme="minorHAnsi" w:eastAsia="Arial" w:hAnsiTheme="minorHAnsi" w:cs="Arial"/>
                <w:b/>
                <w:sz w:val="24"/>
                <w:szCs w:val="24"/>
              </w:rPr>
              <w:t>A-2</w:t>
            </w:r>
            <w:r w:rsidRPr="00E70E5A">
              <w:rPr>
                <w:rFonts w:asciiTheme="minorHAnsi" w:eastAsia="Arial" w:hAnsiTheme="minorHAnsi" w:cs="Arial"/>
                <w:sz w:val="24"/>
                <w:szCs w:val="24"/>
              </w:rPr>
              <w:t xml:space="preserve"> and </w:t>
            </w:r>
            <w:r w:rsidRPr="00E70E5A">
              <w:rPr>
                <w:rFonts w:asciiTheme="minorHAnsi" w:eastAsia="Arial" w:hAnsiTheme="minorHAnsi" w:cs="Arial"/>
                <w:b/>
                <w:sz w:val="24"/>
                <w:szCs w:val="24"/>
              </w:rPr>
              <w:t>Annexure-VII</w:t>
            </w:r>
          </w:p>
        </w:tc>
      </w:tr>
      <w:tr w:rsidR="00E70E5A" w:rsidRPr="00E70E5A" w:rsidTr="00C33309">
        <w:trPr>
          <w:trHeight w:val="350"/>
        </w:trPr>
        <w:tc>
          <w:tcPr>
            <w:tcW w:w="985" w:type="dxa"/>
            <w:vMerge/>
            <w:tcBorders>
              <w:left w:val="single" w:sz="4" w:space="0" w:color="000000"/>
              <w:bottom w:val="single" w:sz="4" w:space="0" w:color="000000"/>
              <w:right w:val="single" w:sz="4" w:space="0" w:color="000000"/>
            </w:tcBorders>
          </w:tcPr>
          <w:p w:rsidR="00AD228D" w:rsidRPr="00E70E5A" w:rsidRDefault="00AD228D" w:rsidP="00C33309">
            <w:pPr>
              <w:widowControl w:val="0"/>
              <w:autoSpaceDE w:val="0"/>
              <w:autoSpaceDN w:val="0"/>
              <w:spacing w:before="1"/>
              <w:ind w:left="362" w:right="302"/>
              <w:jc w:val="center"/>
              <w:rPr>
                <w:rFonts w:asciiTheme="minorHAnsi" w:eastAsia="Arial" w:hAnsiTheme="minorHAnsi" w:cs="Arial"/>
                <w:b/>
                <w:sz w:val="24"/>
                <w:szCs w:val="24"/>
              </w:rPr>
            </w:pPr>
          </w:p>
        </w:tc>
        <w:tc>
          <w:tcPr>
            <w:tcW w:w="2070" w:type="dxa"/>
            <w:tcBorders>
              <w:top w:val="single" w:sz="4" w:space="0" w:color="000000"/>
              <w:left w:val="single" w:sz="4" w:space="0" w:color="000000"/>
              <w:bottom w:val="single" w:sz="4" w:space="0" w:color="000000"/>
              <w:right w:val="single" w:sz="4" w:space="0" w:color="000000"/>
            </w:tcBorders>
          </w:tcPr>
          <w:p w:rsidR="00AD228D" w:rsidRPr="00E70E5A" w:rsidRDefault="00AD228D" w:rsidP="00C33309">
            <w:pPr>
              <w:widowControl w:val="0"/>
              <w:autoSpaceDE w:val="0"/>
              <w:autoSpaceDN w:val="0"/>
              <w:spacing w:before="1"/>
              <w:ind w:left="107"/>
              <w:rPr>
                <w:rFonts w:asciiTheme="minorHAnsi" w:eastAsia="Arial" w:hAnsiTheme="minorHAnsi" w:cs="Arial"/>
                <w:b/>
                <w:sz w:val="24"/>
                <w:szCs w:val="24"/>
              </w:rPr>
            </w:pPr>
          </w:p>
          <w:p w:rsidR="00AD228D" w:rsidRPr="00E70E5A" w:rsidRDefault="00AD228D" w:rsidP="00C33309">
            <w:pPr>
              <w:widowControl w:val="0"/>
              <w:autoSpaceDE w:val="0"/>
              <w:autoSpaceDN w:val="0"/>
              <w:spacing w:before="1"/>
              <w:ind w:left="107"/>
              <w:rPr>
                <w:rFonts w:asciiTheme="minorHAnsi" w:eastAsia="Arial" w:hAnsiTheme="minorHAnsi" w:cs="Arial"/>
                <w:b/>
                <w:sz w:val="24"/>
                <w:szCs w:val="24"/>
              </w:rPr>
            </w:pPr>
            <w:r w:rsidRPr="00E70E5A">
              <w:rPr>
                <w:rFonts w:asciiTheme="minorHAnsi" w:eastAsia="Arial" w:hAnsiTheme="minorHAnsi" w:cs="Arial"/>
                <w:b/>
                <w:sz w:val="24"/>
                <w:szCs w:val="24"/>
              </w:rPr>
              <w:t>Check Valves</w:t>
            </w:r>
          </w:p>
          <w:p w:rsidR="00AD228D" w:rsidRPr="00E70E5A" w:rsidRDefault="00AD228D" w:rsidP="00C33309">
            <w:pPr>
              <w:widowControl w:val="0"/>
              <w:autoSpaceDE w:val="0"/>
              <w:autoSpaceDN w:val="0"/>
              <w:spacing w:before="1"/>
              <w:ind w:left="107"/>
              <w:rPr>
                <w:rFonts w:asciiTheme="minorHAnsi" w:eastAsia="Arial" w:hAnsiTheme="minorHAnsi" w:cs="Arial"/>
                <w:b/>
                <w:sz w:val="24"/>
                <w:szCs w:val="24"/>
              </w:rPr>
            </w:pPr>
          </w:p>
        </w:tc>
        <w:tc>
          <w:tcPr>
            <w:tcW w:w="6480" w:type="dxa"/>
            <w:tcBorders>
              <w:top w:val="single" w:sz="4" w:space="0" w:color="000000"/>
              <w:left w:val="single" w:sz="4" w:space="0" w:color="000000"/>
              <w:bottom w:val="single" w:sz="4" w:space="0" w:color="000000"/>
              <w:right w:val="single" w:sz="4" w:space="0" w:color="000000"/>
            </w:tcBorders>
          </w:tcPr>
          <w:p w:rsidR="00AD228D" w:rsidRPr="00E70E5A" w:rsidRDefault="00AD228D" w:rsidP="00C33309">
            <w:pPr>
              <w:widowControl w:val="0"/>
              <w:autoSpaceDE w:val="0"/>
              <w:autoSpaceDN w:val="0"/>
              <w:spacing w:before="1"/>
              <w:ind w:left="107"/>
              <w:rPr>
                <w:rFonts w:asciiTheme="minorHAnsi" w:eastAsia="Arial" w:hAnsiTheme="minorHAnsi" w:cs="Arial"/>
                <w:sz w:val="24"/>
                <w:szCs w:val="24"/>
              </w:rPr>
            </w:pPr>
          </w:p>
          <w:p w:rsidR="00AD228D" w:rsidRPr="00E70E5A" w:rsidRDefault="00AD228D" w:rsidP="00C33309">
            <w:pPr>
              <w:widowControl w:val="0"/>
              <w:autoSpaceDE w:val="0"/>
              <w:autoSpaceDN w:val="0"/>
              <w:spacing w:before="1"/>
              <w:ind w:left="107"/>
              <w:rPr>
                <w:rFonts w:asciiTheme="minorHAnsi" w:eastAsia="Arial" w:hAnsiTheme="minorHAnsi" w:cs="Arial"/>
                <w:sz w:val="24"/>
                <w:szCs w:val="24"/>
              </w:rPr>
            </w:pPr>
            <w:r w:rsidRPr="00E70E5A">
              <w:rPr>
                <w:rFonts w:asciiTheme="minorHAnsi" w:eastAsia="Arial" w:hAnsiTheme="minorHAnsi" w:cs="Arial"/>
                <w:sz w:val="24"/>
                <w:szCs w:val="24"/>
              </w:rPr>
              <w:t xml:space="preserve">(2” – 30”)       as per Data Sheet </w:t>
            </w:r>
            <w:r w:rsidRPr="00E70E5A">
              <w:rPr>
                <w:rFonts w:asciiTheme="minorHAnsi" w:eastAsia="Arial" w:hAnsiTheme="minorHAnsi" w:cs="Arial"/>
                <w:b/>
                <w:sz w:val="24"/>
                <w:szCs w:val="24"/>
              </w:rPr>
              <w:t>A-3</w:t>
            </w:r>
            <w:r w:rsidRPr="00E70E5A">
              <w:rPr>
                <w:rFonts w:asciiTheme="minorHAnsi" w:eastAsia="Arial" w:hAnsiTheme="minorHAnsi" w:cs="Arial"/>
                <w:sz w:val="24"/>
                <w:szCs w:val="24"/>
              </w:rPr>
              <w:t xml:space="preserve"> and </w:t>
            </w:r>
            <w:r w:rsidRPr="00E70E5A">
              <w:rPr>
                <w:rFonts w:asciiTheme="minorHAnsi" w:eastAsia="Arial" w:hAnsiTheme="minorHAnsi" w:cs="Arial"/>
                <w:b/>
                <w:sz w:val="24"/>
                <w:szCs w:val="24"/>
              </w:rPr>
              <w:t>Annexure-VII</w:t>
            </w:r>
          </w:p>
        </w:tc>
      </w:tr>
      <w:tr w:rsidR="00E70E5A" w:rsidRPr="00E70E5A" w:rsidTr="00C33309">
        <w:trPr>
          <w:trHeight w:val="323"/>
        </w:trPr>
        <w:tc>
          <w:tcPr>
            <w:tcW w:w="985" w:type="dxa"/>
            <w:tcBorders>
              <w:top w:val="single" w:sz="4" w:space="0" w:color="000000"/>
              <w:left w:val="single" w:sz="4" w:space="0" w:color="000000"/>
              <w:bottom w:val="single" w:sz="4" w:space="0" w:color="000000"/>
              <w:right w:val="single" w:sz="4" w:space="0" w:color="000000"/>
            </w:tcBorders>
            <w:hideMark/>
          </w:tcPr>
          <w:p w:rsidR="00AD228D" w:rsidRPr="00E70E5A" w:rsidRDefault="00AD228D" w:rsidP="00C33309">
            <w:pPr>
              <w:widowControl w:val="0"/>
              <w:autoSpaceDE w:val="0"/>
              <w:autoSpaceDN w:val="0"/>
              <w:spacing w:before="1"/>
              <w:ind w:left="362" w:right="302"/>
              <w:jc w:val="center"/>
              <w:rPr>
                <w:rFonts w:asciiTheme="minorHAnsi" w:eastAsia="Arial" w:hAnsiTheme="minorHAnsi" w:cs="Arial"/>
                <w:b/>
                <w:sz w:val="24"/>
                <w:szCs w:val="24"/>
              </w:rPr>
            </w:pPr>
          </w:p>
          <w:p w:rsidR="00AD228D" w:rsidRPr="00E70E5A" w:rsidRDefault="00AD228D" w:rsidP="00C33309">
            <w:pPr>
              <w:widowControl w:val="0"/>
              <w:autoSpaceDE w:val="0"/>
              <w:autoSpaceDN w:val="0"/>
              <w:spacing w:before="1"/>
              <w:ind w:left="362" w:right="302"/>
              <w:jc w:val="center"/>
              <w:rPr>
                <w:rFonts w:asciiTheme="minorHAnsi" w:eastAsia="Arial" w:hAnsiTheme="minorHAnsi" w:cs="Arial"/>
                <w:b/>
                <w:sz w:val="24"/>
                <w:szCs w:val="24"/>
              </w:rPr>
            </w:pPr>
            <w:r w:rsidRPr="00E70E5A">
              <w:rPr>
                <w:rFonts w:asciiTheme="minorHAnsi" w:eastAsia="Arial" w:hAnsiTheme="minorHAnsi" w:cs="Arial"/>
                <w:b/>
                <w:sz w:val="24"/>
                <w:szCs w:val="24"/>
              </w:rPr>
              <w:t>B</w:t>
            </w:r>
          </w:p>
        </w:tc>
        <w:tc>
          <w:tcPr>
            <w:tcW w:w="2070" w:type="dxa"/>
            <w:tcBorders>
              <w:top w:val="single" w:sz="4" w:space="0" w:color="000000"/>
              <w:left w:val="single" w:sz="4" w:space="0" w:color="000000"/>
              <w:bottom w:val="single" w:sz="4" w:space="0" w:color="000000"/>
              <w:right w:val="single" w:sz="4" w:space="0" w:color="000000"/>
            </w:tcBorders>
            <w:hideMark/>
          </w:tcPr>
          <w:p w:rsidR="00AD228D" w:rsidRPr="00E70E5A" w:rsidRDefault="00AD228D" w:rsidP="00C33309">
            <w:pPr>
              <w:widowControl w:val="0"/>
              <w:autoSpaceDE w:val="0"/>
              <w:autoSpaceDN w:val="0"/>
              <w:spacing w:before="1"/>
              <w:ind w:left="107"/>
              <w:rPr>
                <w:rFonts w:asciiTheme="minorHAnsi" w:eastAsia="Arial" w:hAnsiTheme="minorHAnsi" w:cs="Arial"/>
                <w:b/>
                <w:sz w:val="24"/>
                <w:szCs w:val="24"/>
              </w:rPr>
            </w:pPr>
          </w:p>
          <w:p w:rsidR="00AD228D" w:rsidRPr="00E70E5A" w:rsidRDefault="00AD228D" w:rsidP="00C33309">
            <w:pPr>
              <w:widowControl w:val="0"/>
              <w:autoSpaceDE w:val="0"/>
              <w:autoSpaceDN w:val="0"/>
              <w:spacing w:before="1"/>
              <w:ind w:left="107"/>
              <w:rPr>
                <w:rFonts w:asciiTheme="minorHAnsi" w:eastAsia="Arial" w:hAnsiTheme="minorHAnsi" w:cs="Arial"/>
                <w:b/>
                <w:sz w:val="24"/>
                <w:szCs w:val="24"/>
              </w:rPr>
            </w:pPr>
            <w:r w:rsidRPr="00E70E5A">
              <w:rPr>
                <w:rFonts w:asciiTheme="minorHAnsi" w:eastAsia="Arial" w:hAnsiTheme="minorHAnsi" w:cs="Arial"/>
                <w:b/>
                <w:sz w:val="24"/>
                <w:szCs w:val="24"/>
              </w:rPr>
              <w:t>Globe Valves</w:t>
            </w:r>
          </w:p>
        </w:tc>
        <w:tc>
          <w:tcPr>
            <w:tcW w:w="6480" w:type="dxa"/>
            <w:tcBorders>
              <w:top w:val="single" w:sz="4" w:space="0" w:color="000000"/>
              <w:left w:val="single" w:sz="4" w:space="0" w:color="000000"/>
              <w:bottom w:val="single" w:sz="4" w:space="0" w:color="000000"/>
              <w:right w:val="single" w:sz="4" w:space="0" w:color="000000"/>
            </w:tcBorders>
          </w:tcPr>
          <w:p w:rsidR="00AD228D" w:rsidRPr="00E70E5A" w:rsidRDefault="00AD228D" w:rsidP="00C33309">
            <w:pPr>
              <w:widowControl w:val="0"/>
              <w:autoSpaceDE w:val="0"/>
              <w:autoSpaceDN w:val="0"/>
              <w:spacing w:before="1"/>
              <w:ind w:left="107"/>
              <w:rPr>
                <w:rFonts w:asciiTheme="minorHAnsi" w:eastAsia="Arial" w:hAnsiTheme="minorHAnsi" w:cs="Arial"/>
                <w:sz w:val="24"/>
                <w:szCs w:val="24"/>
              </w:rPr>
            </w:pPr>
          </w:p>
          <w:p w:rsidR="00AD228D" w:rsidRPr="00E70E5A" w:rsidRDefault="00AD228D" w:rsidP="00C33309">
            <w:pPr>
              <w:widowControl w:val="0"/>
              <w:autoSpaceDE w:val="0"/>
              <w:autoSpaceDN w:val="0"/>
              <w:spacing w:before="1"/>
              <w:ind w:left="107"/>
              <w:rPr>
                <w:rFonts w:asciiTheme="minorHAnsi" w:eastAsia="Arial" w:hAnsiTheme="minorHAnsi" w:cs="Arial"/>
                <w:sz w:val="24"/>
                <w:szCs w:val="24"/>
              </w:rPr>
            </w:pPr>
            <w:r w:rsidRPr="00E70E5A">
              <w:rPr>
                <w:rFonts w:asciiTheme="minorHAnsi" w:eastAsia="Arial" w:hAnsiTheme="minorHAnsi" w:cs="Arial"/>
                <w:sz w:val="24"/>
                <w:szCs w:val="24"/>
              </w:rPr>
              <w:t xml:space="preserve">(2” – 12”)       as per Data Sheet </w:t>
            </w:r>
            <w:r w:rsidRPr="00E70E5A">
              <w:rPr>
                <w:rFonts w:asciiTheme="minorHAnsi" w:eastAsia="Arial" w:hAnsiTheme="minorHAnsi" w:cs="Arial"/>
                <w:b/>
                <w:sz w:val="24"/>
                <w:szCs w:val="24"/>
              </w:rPr>
              <w:t>B-1</w:t>
            </w:r>
            <w:r w:rsidRPr="00E70E5A">
              <w:rPr>
                <w:rFonts w:asciiTheme="minorHAnsi" w:eastAsia="Arial" w:hAnsiTheme="minorHAnsi" w:cs="Arial"/>
                <w:sz w:val="24"/>
                <w:szCs w:val="24"/>
              </w:rPr>
              <w:t xml:space="preserve"> and </w:t>
            </w:r>
            <w:r w:rsidRPr="00E70E5A">
              <w:rPr>
                <w:rFonts w:asciiTheme="minorHAnsi" w:eastAsia="Arial" w:hAnsiTheme="minorHAnsi" w:cs="Arial"/>
                <w:b/>
                <w:sz w:val="24"/>
                <w:szCs w:val="24"/>
              </w:rPr>
              <w:t>Annexure-VII</w:t>
            </w:r>
          </w:p>
          <w:p w:rsidR="00AD228D" w:rsidRPr="00E70E5A" w:rsidRDefault="00AD228D" w:rsidP="00C33309">
            <w:pPr>
              <w:widowControl w:val="0"/>
              <w:autoSpaceDE w:val="0"/>
              <w:autoSpaceDN w:val="0"/>
              <w:spacing w:before="1"/>
              <w:ind w:left="107"/>
              <w:rPr>
                <w:rFonts w:asciiTheme="minorHAnsi" w:eastAsia="Arial" w:hAnsiTheme="minorHAnsi" w:cs="Arial"/>
                <w:sz w:val="24"/>
                <w:szCs w:val="24"/>
              </w:rPr>
            </w:pPr>
          </w:p>
        </w:tc>
      </w:tr>
      <w:tr w:rsidR="00AD228D" w:rsidRPr="00E70E5A" w:rsidTr="00C33309">
        <w:trPr>
          <w:trHeight w:val="305"/>
        </w:trPr>
        <w:tc>
          <w:tcPr>
            <w:tcW w:w="985" w:type="dxa"/>
            <w:tcBorders>
              <w:top w:val="single" w:sz="4" w:space="0" w:color="000000"/>
              <w:left w:val="single" w:sz="4" w:space="0" w:color="000000"/>
              <w:bottom w:val="single" w:sz="4" w:space="0" w:color="000000"/>
              <w:right w:val="single" w:sz="4" w:space="0" w:color="000000"/>
            </w:tcBorders>
            <w:hideMark/>
          </w:tcPr>
          <w:p w:rsidR="00AD228D" w:rsidRPr="00E70E5A" w:rsidRDefault="00AD228D" w:rsidP="00C33309">
            <w:pPr>
              <w:widowControl w:val="0"/>
              <w:autoSpaceDE w:val="0"/>
              <w:autoSpaceDN w:val="0"/>
              <w:spacing w:line="217" w:lineRule="exact"/>
              <w:jc w:val="center"/>
              <w:rPr>
                <w:rFonts w:asciiTheme="minorHAnsi" w:eastAsia="Arial" w:hAnsiTheme="minorHAnsi" w:cs="Arial"/>
                <w:b/>
                <w:sz w:val="24"/>
                <w:szCs w:val="24"/>
              </w:rPr>
            </w:pPr>
          </w:p>
          <w:p w:rsidR="00B8779B" w:rsidRPr="00E70E5A" w:rsidRDefault="00B8779B" w:rsidP="00C33309">
            <w:pPr>
              <w:widowControl w:val="0"/>
              <w:autoSpaceDE w:val="0"/>
              <w:autoSpaceDN w:val="0"/>
              <w:spacing w:line="217" w:lineRule="exact"/>
              <w:jc w:val="center"/>
              <w:rPr>
                <w:rFonts w:asciiTheme="minorHAnsi" w:eastAsia="Arial" w:hAnsiTheme="minorHAnsi" w:cs="Arial"/>
                <w:b/>
                <w:sz w:val="24"/>
                <w:szCs w:val="24"/>
              </w:rPr>
            </w:pPr>
          </w:p>
          <w:p w:rsidR="00AD228D" w:rsidRPr="00E70E5A" w:rsidRDefault="00AD228D" w:rsidP="00C33309">
            <w:pPr>
              <w:widowControl w:val="0"/>
              <w:autoSpaceDE w:val="0"/>
              <w:autoSpaceDN w:val="0"/>
              <w:spacing w:line="217" w:lineRule="exact"/>
              <w:jc w:val="center"/>
              <w:rPr>
                <w:rFonts w:asciiTheme="minorHAnsi" w:eastAsia="Arial" w:hAnsiTheme="minorHAnsi" w:cs="Arial"/>
                <w:b/>
                <w:sz w:val="24"/>
                <w:szCs w:val="24"/>
              </w:rPr>
            </w:pPr>
            <w:r w:rsidRPr="00E70E5A">
              <w:rPr>
                <w:rFonts w:asciiTheme="minorHAnsi" w:eastAsia="Arial" w:hAnsiTheme="minorHAnsi" w:cs="Arial"/>
                <w:b/>
                <w:sz w:val="24"/>
                <w:szCs w:val="24"/>
              </w:rPr>
              <w:t>C</w:t>
            </w:r>
          </w:p>
        </w:tc>
        <w:tc>
          <w:tcPr>
            <w:tcW w:w="2070" w:type="dxa"/>
            <w:tcBorders>
              <w:top w:val="single" w:sz="4" w:space="0" w:color="000000"/>
              <w:left w:val="single" w:sz="4" w:space="0" w:color="000000"/>
              <w:bottom w:val="single" w:sz="4" w:space="0" w:color="000000"/>
              <w:right w:val="single" w:sz="4" w:space="0" w:color="000000"/>
            </w:tcBorders>
          </w:tcPr>
          <w:p w:rsidR="00AD228D" w:rsidRPr="00E70E5A" w:rsidRDefault="00AD228D" w:rsidP="00C33309">
            <w:pPr>
              <w:widowControl w:val="0"/>
              <w:tabs>
                <w:tab w:val="left" w:pos="1506"/>
              </w:tabs>
              <w:autoSpaceDE w:val="0"/>
              <w:autoSpaceDN w:val="0"/>
              <w:ind w:left="103" w:right="42" w:hanging="1"/>
              <w:rPr>
                <w:rFonts w:asciiTheme="minorHAnsi" w:eastAsia="Arial" w:hAnsiTheme="minorHAnsi" w:cs="Arial"/>
                <w:b/>
                <w:sz w:val="24"/>
                <w:szCs w:val="24"/>
              </w:rPr>
            </w:pPr>
          </w:p>
          <w:p w:rsidR="00AD228D" w:rsidRPr="00E70E5A" w:rsidRDefault="00AD228D" w:rsidP="00C33309">
            <w:pPr>
              <w:widowControl w:val="0"/>
              <w:tabs>
                <w:tab w:val="left" w:pos="1506"/>
              </w:tabs>
              <w:autoSpaceDE w:val="0"/>
              <w:autoSpaceDN w:val="0"/>
              <w:ind w:left="103" w:right="42" w:hanging="1"/>
              <w:rPr>
                <w:rFonts w:asciiTheme="minorHAnsi" w:eastAsia="Arial" w:hAnsiTheme="minorHAnsi" w:cs="Arial"/>
                <w:b/>
                <w:sz w:val="24"/>
                <w:szCs w:val="24"/>
              </w:rPr>
            </w:pPr>
            <w:r w:rsidRPr="00E70E5A">
              <w:rPr>
                <w:rFonts w:asciiTheme="minorHAnsi" w:eastAsia="Arial" w:hAnsiTheme="minorHAnsi" w:cs="Arial"/>
                <w:b/>
                <w:sz w:val="24"/>
                <w:szCs w:val="24"/>
              </w:rPr>
              <w:t>Pressure Safety Valves</w:t>
            </w:r>
            <w:r w:rsidRPr="00E70E5A">
              <w:rPr>
                <w:rFonts w:asciiTheme="minorHAnsi" w:eastAsia="Arial" w:hAnsiTheme="minorHAnsi" w:cs="Arial"/>
                <w:b/>
                <w:w w:val="98"/>
                <w:sz w:val="24"/>
                <w:szCs w:val="24"/>
              </w:rPr>
              <w:t xml:space="preserve"> </w:t>
            </w:r>
          </w:p>
        </w:tc>
        <w:tc>
          <w:tcPr>
            <w:tcW w:w="6480" w:type="dxa"/>
            <w:tcBorders>
              <w:top w:val="single" w:sz="4" w:space="0" w:color="000000"/>
              <w:left w:val="single" w:sz="4" w:space="0" w:color="000000"/>
              <w:bottom w:val="single" w:sz="4" w:space="0" w:color="000000"/>
              <w:right w:val="single" w:sz="4" w:space="0" w:color="000000"/>
            </w:tcBorders>
          </w:tcPr>
          <w:p w:rsidR="00AD228D" w:rsidRPr="00E70E5A" w:rsidRDefault="00AD228D" w:rsidP="00C33309">
            <w:pPr>
              <w:widowControl w:val="0"/>
              <w:tabs>
                <w:tab w:val="left" w:pos="1506"/>
              </w:tabs>
              <w:autoSpaceDE w:val="0"/>
              <w:autoSpaceDN w:val="0"/>
              <w:ind w:left="103" w:right="42" w:hanging="1"/>
              <w:rPr>
                <w:rFonts w:asciiTheme="minorHAnsi" w:eastAsia="Arial" w:hAnsiTheme="minorHAnsi" w:cs="Arial"/>
                <w:sz w:val="24"/>
                <w:szCs w:val="24"/>
              </w:rPr>
            </w:pPr>
          </w:p>
          <w:p w:rsidR="00AD228D" w:rsidRPr="00E70E5A" w:rsidRDefault="00AD228D" w:rsidP="00C33309">
            <w:pPr>
              <w:widowControl w:val="0"/>
              <w:tabs>
                <w:tab w:val="left" w:pos="1506"/>
              </w:tabs>
              <w:autoSpaceDE w:val="0"/>
              <w:autoSpaceDN w:val="0"/>
              <w:ind w:left="103" w:right="42" w:hanging="1"/>
              <w:rPr>
                <w:rFonts w:asciiTheme="minorHAnsi" w:eastAsia="Arial" w:hAnsiTheme="minorHAnsi" w:cs="Arial"/>
                <w:sz w:val="24"/>
                <w:szCs w:val="24"/>
              </w:rPr>
            </w:pPr>
            <w:r w:rsidRPr="00E70E5A">
              <w:rPr>
                <w:rFonts w:asciiTheme="minorHAnsi" w:eastAsia="Arial" w:hAnsiTheme="minorHAnsi" w:cs="Arial"/>
                <w:sz w:val="24"/>
                <w:szCs w:val="24"/>
              </w:rPr>
              <w:t xml:space="preserve">(1” – 4”)         as per Data Sheet </w:t>
            </w:r>
            <w:r w:rsidRPr="00E70E5A">
              <w:rPr>
                <w:rFonts w:asciiTheme="minorHAnsi" w:eastAsia="Arial" w:hAnsiTheme="minorHAnsi" w:cs="Arial"/>
                <w:b/>
                <w:sz w:val="24"/>
                <w:szCs w:val="24"/>
              </w:rPr>
              <w:t>C-1</w:t>
            </w:r>
            <w:r w:rsidRPr="00E70E5A">
              <w:rPr>
                <w:rFonts w:asciiTheme="minorHAnsi" w:eastAsia="Arial" w:hAnsiTheme="minorHAnsi" w:cs="Arial"/>
                <w:sz w:val="24"/>
                <w:szCs w:val="24"/>
              </w:rPr>
              <w:t xml:space="preserve"> and </w:t>
            </w:r>
            <w:r w:rsidRPr="00E70E5A">
              <w:rPr>
                <w:rFonts w:asciiTheme="minorHAnsi" w:eastAsia="Arial" w:hAnsiTheme="minorHAnsi" w:cs="Arial"/>
                <w:b/>
                <w:sz w:val="24"/>
                <w:szCs w:val="24"/>
              </w:rPr>
              <w:t>Annexure-VII</w:t>
            </w:r>
          </w:p>
          <w:p w:rsidR="00AD228D" w:rsidRPr="00E70E5A" w:rsidRDefault="00AD228D" w:rsidP="00C33309">
            <w:pPr>
              <w:widowControl w:val="0"/>
              <w:tabs>
                <w:tab w:val="left" w:pos="1506"/>
              </w:tabs>
              <w:autoSpaceDE w:val="0"/>
              <w:autoSpaceDN w:val="0"/>
              <w:ind w:left="103" w:right="42" w:hanging="1"/>
              <w:rPr>
                <w:rFonts w:asciiTheme="minorHAnsi" w:eastAsia="Arial" w:hAnsiTheme="minorHAnsi" w:cs="Arial"/>
                <w:sz w:val="24"/>
                <w:szCs w:val="24"/>
              </w:rPr>
            </w:pPr>
          </w:p>
        </w:tc>
      </w:tr>
    </w:tbl>
    <w:p w:rsidR="00C87CB7" w:rsidRPr="00E70E5A" w:rsidRDefault="00C87CB7" w:rsidP="00A65A0A">
      <w:pPr>
        <w:tabs>
          <w:tab w:val="left" w:pos="0"/>
        </w:tabs>
        <w:autoSpaceDE w:val="0"/>
        <w:autoSpaceDN w:val="0"/>
        <w:adjustRightInd w:val="0"/>
        <w:spacing w:before="120"/>
        <w:jc w:val="both"/>
        <w:rPr>
          <w:rFonts w:asciiTheme="minorHAnsi" w:hAnsiTheme="minorHAnsi" w:cs="Arial"/>
          <w:sz w:val="24"/>
          <w:szCs w:val="24"/>
        </w:rPr>
      </w:pPr>
    </w:p>
    <w:p w:rsidR="00B02A44" w:rsidRPr="00E70E5A" w:rsidRDefault="00B02A44" w:rsidP="00A65A0A">
      <w:pPr>
        <w:tabs>
          <w:tab w:val="left" w:pos="0"/>
        </w:tabs>
        <w:autoSpaceDE w:val="0"/>
        <w:autoSpaceDN w:val="0"/>
        <w:adjustRightInd w:val="0"/>
        <w:spacing w:before="120"/>
        <w:jc w:val="both"/>
        <w:rPr>
          <w:rFonts w:asciiTheme="minorHAnsi" w:hAnsiTheme="minorHAnsi" w:cs="Arial"/>
          <w:b/>
          <w:sz w:val="24"/>
          <w:szCs w:val="24"/>
          <w:u w:val="single"/>
        </w:rPr>
      </w:pPr>
      <w:r w:rsidRPr="00E70E5A">
        <w:rPr>
          <w:rFonts w:asciiTheme="minorHAnsi" w:hAnsiTheme="minorHAnsi" w:cs="Arial"/>
          <w:b/>
          <w:sz w:val="24"/>
          <w:szCs w:val="24"/>
          <w:u w:val="single"/>
        </w:rPr>
        <w:t>Bidder</w:t>
      </w:r>
      <w:r w:rsidR="00AB7068" w:rsidRPr="00E70E5A">
        <w:rPr>
          <w:rFonts w:asciiTheme="minorHAnsi" w:hAnsiTheme="minorHAnsi" w:cs="Arial"/>
          <w:b/>
          <w:sz w:val="24"/>
          <w:szCs w:val="24"/>
          <w:u w:val="single"/>
        </w:rPr>
        <w:t>s</w:t>
      </w:r>
      <w:r w:rsidR="008371AF" w:rsidRPr="00E70E5A">
        <w:rPr>
          <w:rFonts w:asciiTheme="minorHAnsi" w:hAnsiTheme="minorHAnsi" w:cs="Arial"/>
          <w:b/>
          <w:sz w:val="24"/>
          <w:szCs w:val="24"/>
          <w:u w:val="single"/>
        </w:rPr>
        <w:t xml:space="preserve"> / Manufacturers</w:t>
      </w:r>
      <w:r w:rsidRPr="00E70E5A">
        <w:rPr>
          <w:rFonts w:asciiTheme="minorHAnsi" w:hAnsiTheme="minorHAnsi" w:cs="Arial"/>
          <w:b/>
          <w:sz w:val="24"/>
          <w:szCs w:val="24"/>
          <w:u w:val="single"/>
        </w:rPr>
        <w:t xml:space="preserve"> to </w:t>
      </w:r>
      <w:r w:rsidR="00DC0FCE" w:rsidRPr="00E70E5A">
        <w:rPr>
          <w:rFonts w:asciiTheme="minorHAnsi" w:hAnsiTheme="minorHAnsi" w:cs="Arial"/>
          <w:b/>
          <w:sz w:val="24"/>
          <w:szCs w:val="24"/>
          <w:u w:val="single"/>
        </w:rPr>
        <w:t>comply</w:t>
      </w:r>
      <w:r w:rsidRPr="00E70E5A">
        <w:rPr>
          <w:rFonts w:asciiTheme="minorHAnsi" w:hAnsiTheme="minorHAnsi" w:cs="Arial"/>
          <w:b/>
          <w:sz w:val="24"/>
          <w:szCs w:val="24"/>
          <w:u w:val="single"/>
        </w:rPr>
        <w:t xml:space="preserve"> following mandatory requirements for acceptance: </w:t>
      </w:r>
    </w:p>
    <w:p w:rsidR="00B02A44" w:rsidRPr="00E70E5A" w:rsidRDefault="00B02A44" w:rsidP="00A65A0A">
      <w:pPr>
        <w:tabs>
          <w:tab w:val="left" w:pos="0"/>
        </w:tabs>
        <w:autoSpaceDE w:val="0"/>
        <w:autoSpaceDN w:val="0"/>
        <w:adjustRightInd w:val="0"/>
        <w:spacing w:before="120"/>
        <w:ind w:left="90" w:hanging="90"/>
        <w:jc w:val="both"/>
        <w:rPr>
          <w:rFonts w:asciiTheme="minorHAnsi" w:hAnsiTheme="minorHAnsi" w:cs="Arial"/>
          <w:sz w:val="24"/>
          <w:szCs w:val="24"/>
        </w:rPr>
      </w:pPr>
    </w:p>
    <w:p w:rsidR="0030401E" w:rsidRPr="00E70E5A" w:rsidRDefault="0030401E" w:rsidP="0030401E">
      <w:pPr>
        <w:numPr>
          <w:ilvl w:val="0"/>
          <w:numId w:val="1"/>
        </w:numPr>
        <w:tabs>
          <w:tab w:val="left" w:pos="0"/>
        </w:tabs>
        <w:autoSpaceDE w:val="0"/>
        <w:autoSpaceDN w:val="0"/>
        <w:adjustRightInd w:val="0"/>
        <w:spacing w:before="120"/>
        <w:ind w:hanging="540"/>
        <w:jc w:val="both"/>
        <w:rPr>
          <w:rFonts w:asciiTheme="minorHAnsi" w:hAnsiTheme="minorHAnsi" w:cs="Arial"/>
          <w:sz w:val="24"/>
          <w:szCs w:val="24"/>
        </w:rPr>
      </w:pPr>
      <w:r w:rsidRPr="00E70E5A">
        <w:rPr>
          <w:rFonts w:asciiTheme="minorHAnsi" w:hAnsiTheme="minorHAnsi" w:cs="Arial"/>
          <w:sz w:val="24"/>
          <w:szCs w:val="24"/>
        </w:rPr>
        <w:t xml:space="preserve">Manufacturers/Bidders will be prequalified technically for a period of three (03) years as per “Evaluation Criteria” Annexure-VI. </w:t>
      </w:r>
    </w:p>
    <w:p w:rsidR="009B4C81" w:rsidRPr="00E70E5A" w:rsidRDefault="00BB21FD" w:rsidP="00C2072A">
      <w:pPr>
        <w:numPr>
          <w:ilvl w:val="0"/>
          <w:numId w:val="1"/>
        </w:numPr>
        <w:tabs>
          <w:tab w:val="left" w:pos="0"/>
        </w:tabs>
        <w:autoSpaceDE w:val="0"/>
        <w:autoSpaceDN w:val="0"/>
        <w:adjustRightInd w:val="0"/>
        <w:spacing w:before="120"/>
        <w:ind w:hanging="540"/>
        <w:jc w:val="both"/>
        <w:rPr>
          <w:rFonts w:asciiTheme="minorHAnsi" w:hAnsiTheme="minorHAnsi" w:cs="Arial"/>
          <w:sz w:val="24"/>
          <w:szCs w:val="24"/>
        </w:rPr>
      </w:pPr>
      <w:r w:rsidRPr="00E70E5A">
        <w:rPr>
          <w:rFonts w:asciiTheme="minorHAnsi" w:hAnsiTheme="minorHAnsi" w:cs="Arial"/>
          <w:sz w:val="24"/>
          <w:szCs w:val="24"/>
        </w:rPr>
        <w:t xml:space="preserve">Bidder to provide separate set of documents against </w:t>
      </w:r>
      <w:proofErr w:type="gramStart"/>
      <w:r w:rsidR="009F30E6" w:rsidRPr="00E70E5A">
        <w:rPr>
          <w:rFonts w:asciiTheme="minorHAnsi" w:hAnsiTheme="minorHAnsi" w:cs="Arial"/>
          <w:sz w:val="24"/>
          <w:szCs w:val="24"/>
        </w:rPr>
        <w:t>Each</w:t>
      </w:r>
      <w:proofErr w:type="gramEnd"/>
      <w:r w:rsidR="009F30E6" w:rsidRPr="00E70E5A">
        <w:rPr>
          <w:rFonts w:asciiTheme="minorHAnsi" w:hAnsiTheme="minorHAnsi" w:cs="Arial"/>
          <w:sz w:val="24"/>
          <w:szCs w:val="24"/>
        </w:rPr>
        <w:t xml:space="preserve"> group</w:t>
      </w:r>
      <w:r w:rsidRPr="00E70E5A">
        <w:rPr>
          <w:rFonts w:asciiTheme="minorHAnsi" w:hAnsiTheme="minorHAnsi" w:cs="Arial"/>
          <w:sz w:val="24"/>
          <w:szCs w:val="24"/>
        </w:rPr>
        <w:t xml:space="preserve"> in the light of document check list.</w:t>
      </w:r>
    </w:p>
    <w:p w:rsidR="009F30E6" w:rsidRPr="00E70E5A" w:rsidRDefault="009B4C81" w:rsidP="00C2072A">
      <w:pPr>
        <w:numPr>
          <w:ilvl w:val="0"/>
          <w:numId w:val="1"/>
        </w:numPr>
        <w:tabs>
          <w:tab w:val="left" w:pos="0"/>
        </w:tabs>
        <w:autoSpaceDE w:val="0"/>
        <w:autoSpaceDN w:val="0"/>
        <w:adjustRightInd w:val="0"/>
        <w:spacing w:before="120"/>
        <w:ind w:hanging="540"/>
        <w:jc w:val="both"/>
        <w:rPr>
          <w:rFonts w:asciiTheme="minorHAnsi" w:hAnsiTheme="minorHAnsi" w:cs="Arial"/>
          <w:sz w:val="24"/>
          <w:szCs w:val="24"/>
        </w:rPr>
      </w:pPr>
      <w:r w:rsidRPr="00E70E5A">
        <w:rPr>
          <w:rFonts w:asciiTheme="minorHAnsi" w:hAnsiTheme="minorHAnsi" w:cs="Arial"/>
          <w:sz w:val="24"/>
          <w:szCs w:val="24"/>
        </w:rPr>
        <w:t xml:space="preserve">In case Single Bidder / manufacturer has more than one mill, Bidder has the </w:t>
      </w:r>
      <w:r w:rsidR="009F30E6" w:rsidRPr="00E70E5A">
        <w:rPr>
          <w:rFonts w:asciiTheme="minorHAnsi" w:hAnsiTheme="minorHAnsi" w:cs="Arial"/>
          <w:sz w:val="24"/>
          <w:szCs w:val="24"/>
        </w:rPr>
        <w:t xml:space="preserve">right </w:t>
      </w:r>
      <w:r w:rsidR="00AF0D61" w:rsidRPr="00E70E5A">
        <w:rPr>
          <w:rFonts w:asciiTheme="minorHAnsi" w:hAnsiTheme="minorHAnsi" w:cs="Arial"/>
          <w:sz w:val="24"/>
          <w:szCs w:val="24"/>
        </w:rPr>
        <w:t>to supply product from any of the</w:t>
      </w:r>
      <w:r w:rsidR="009F30E6" w:rsidRPr="00E70E5A">
        <w:rPr>
          <w:rFonts w:asciiTheme="minorHAnsi" w:hAnsiTheme="minorHAnsi" w:cs="Arial"/>
          <w:sz w:val="24"/>
          <w:szCs w:val="24"/>
        </w:rPr>
        <w:t xml:space="preserve"> </w:t>
      </w:r>
      <w:r w:rsidRPr="00E70E5A">
        <w:rPr>
          <w:rFonts w:asciiTheme="minorHAnsi" w:hAnsiTheme="minorHAnsi" w:cs="Arial"/>
          <w:sz w:val="24"/>
          <w:szCs w:val="24"/>
        </w:rPr>
        <w:t>mill.</w:t>
      </w:r>
      <w:r w:rsidR="00AF0D61" w:rsidRPr="00E70E5A">
        <w:rPr>
          <w:rFonts w:asciiTheme="minorHAnsi" w:hAnsiTheme="minorHAnsi" w:cs="Arial"/>
          <w:sz w:val="24"/>
          <w:szCs w:val="24"/>
        </w:rPr>
        <w:t xml:space="preserve"> But API Certification is mand</w:t>
      </w:r>
      <w:r w:rsidR="003D6BFB" w:rsidRPr="00E70E5A">
        <w:rPr>
          <w:rFonts w:asciiTheme="minorHAnsi" w:hAnsiTheme="minorHAnsi" w:cs="Arial"/>
          <w:sz w:val="24"/>
          <w:szCs w:val="24"/>
        </w:rPr>
        <w:t>atory for each mill for</w:t>
      </w:r>
      <w:r w:rsidR="00AF0D61" w:rsidRPr="00E70E5A">
        <w:rPr>
          <w:rFonts w:asciiTheme="minorHAnsi" w:hAnsiTheme="minorHAnsi" w:cs="Arial"/>
          <w:sz w:val="24"/>
          <w:szCs w:val="24"/>
        </w:rPr>
        <w:t xml:space="preserve"> Group</w:t>
      </w:r>
      <w:r w:rsidR="003D6BFB" w:rsidRPr="00E70E5A">
        <w:rPr>
          <w:rFonts w:asciiTheme="minorHAnsi" w:hAnsiTheme="minorHAnsi" w:cs="Arial"/>
          <w:sz w:val="24"/>
          <w:szCs w:val="24"/>
        </w:rPr>
        <w:t>-A</w:t>
      </w:r>
      <w:r w:rsidR="00AF0D61" w:rsidRPr="00E70E5A">
        <w:rPr>
          <w:rFonts w:asciiTheme="minorHAnsi" w:hAnsiTheme="minorHAnsi" w:cs="Arial"/>
          <w:sz w:val="24"/>
          <w:szCs w:val="24"/>
        </w:rPr>
        <w:t>. Bidder to submit API certifications with the bid.</w:t>
      </w:r>
      <w:r w:rsidRPr="00E70E5A">
        <w:rPr>
          <w:rFonts w:asciiTheme="minorHAnsi" w:hAnsiTheme="minorHAnsi" w:cs="Arial"/>
          <w:sz w:val="24"/>
          <w:szCs w:val="24"/>
        </w:rPr>
        <w:t xml:space="preserve"> </w:t>
      </w:r>
    </w:p>
    <w:p w:rsidR="009B4C81" w:rsidRPr="00E70E5A" w:rsidRDefault="009B4C81" w:rsidP="00C2072A">
      <w:pPr>
        <w:numPr>
          <w:ilvl w:val="0"/>
          <w:numId w:val="1"/>
        </w:numPr>
        <w:tabs>
          <w:tab w:val="left" w:pos="0"/>
        </w:tabs>
        <w:autoSpaceDE w:val="0"/>
        <w:autoSpaceDN w:val="0"/>
        <w:adjustRightInd w:val="0"/>
        <w:spacing w:before="120"/>
        <w:ind w:hanging="540"/>
        <w:jc w:val="both"/>
        <w:rPr>
          <w:rFonts w:asciiTheme="minorHAnsi" w:hAnsiTheme="minorHAnsi" w:cs="Arial"/>
          <w:sz w:val="24"/>
          <w:szCs w:val="24"/>
        </w:rPr>
      </w:pPr>
      <w:r w:rsidRPr="00E70E5A">
        <w:rPr>
          <w:rFonts w:asciiTheme="minorHAnsi" w:hAnsiTheme="minorHAnsi" w:cs="Arial"/>
          <w:sz w:val="24"/>
          <w:szCs w:val="24"/>
        </w:rPr>
        <w:t>In case Single Bidder / manufacturer has more than one mill, authority letter should include names and addresses of all mills.</w:t>
      </w:r>
    </w:p>
    <w:p w:rsidR="00F73C17" w:rsidRPr="00E70E5A" w:rsidRDefault="00F73C17" w:rsidP="00C2072A">
      <w:pPr>
        <w:numPr>
          <w:ilvl w:val="0"/>
          <w:numId w:val="1"/>
        </w:numPr>
        <w:tabs>
          <w:tab w:val="left" w:pos="0"/>
        </w:tabs>
        <w:autoSpaceDE w:val="0"/>
        <w:autoSpaceDN w:val="0"/>
        <w:adjustRightInd w:val="0"/>
        <w:spacing w:before="120"/>
        <w:ind w:hanging="540"/>
        <w:jc w:val="both"/>
        <w:rPr>
          <w:rFonts w:asciiTheme="minorHAnsi" w:hAnsiTheme="minorHAnsi" w:cs="Arial"/>
          <w:sz w:val="24"/>
          <w:szCs w:val="24"/>
        </w:rPr>
      </w:pPr>
      <w:r w:rsidRPr="00E70E5A">
        <w:rPr>
          <w:rFonts w:asciiTheme="minorHAnsi" w:hAnsiTheme="minorHAnsi" w:cs="Arial"/>
          <w:sz w:val="24"/>
          <w:szCs w:val="24"/>
        </w:rPr>
        <w:t>One manufacture</w:t>
      </w:r>
      <w:r w:rsidR="006D01A3" w:rsidRPr="00E70E5A">
        <w:rPr>
          <w:rFonts w:asciiTheme="minorHAnsi" w:hAnsiTheme="minorHAnsi" w:cs="Arial"/>
          <w:sz w:val="24"/>
          <w:szCs w:val="24"/>
        </w:rPr>
        <w:t>r</w:t>
      </w:r>
      <w:r w:rsidRPr="00E70E5A">
        <w:rPr>
          <w:rFonts w:asciiTheme="minorHAnsi" w:hAnsiTheme="minorHAnsi" w:cs="Arial"/>
          <w:sz w:val="24"/>
          <w:szCs w:val="24"/>
        </w:rPr>
        <w:t xml:space="preserve"> can authorize only one bidder to participate. </w:t>
      </w:r>
    </w:p>
    <w:p w:rsidR="00D23921" w:rsidRPr="00E70E5A" w:rsidRDefault="00760CC8" w:rsidP="00C2072A">
      <w:pPr>
        <w:numPr>
          <w:ilvl w:val="0"/>
          <w:numId w:val="1"/>
        </w:numPr>
        <w:tabs>
          <w:tab w:val="left" w:pos="0"/>
        </w:tabs>
        <w:autoSpaceDE w:val="0"/>
        <w:autoSpaceDN w:val="0"/>
        <w:adjustRightInd w:val="0"/>
        <w:spacing w:before="120"/>
        <w:ind w:hanging="540"/>
        <w:jc w:val="both"/>
        <w:rPr>
          <w:rFonts w:asciiTheme="minorHAnsi" w:hAnsiTheme="minorHAnsi" w:cs="Arial"/>
          <w:sz w:val="24"/>
          <w:szCs w:val="24"/>
        </w:rPr>
      </w:pPr>
      <w:r w:rsidRPr="00E70E5A">
        <w:rPr>
          <w:rFonts w:asciiTheme="minorHAnsi" w:hAnsiTheme="minorHAnsi" w:cs="Arial"/>
          <w:sz w:val="24"/>
          <w:szCs w:val="24"/>
        </w:rPr>
        <w:t xml:space="preserve">One bid should comprise of single manufacturer against each group. In case there are more than one manufacturer against each group, </w:t>
      </w:r>
      <w:r w:rsidR="00196E81" w:rsidRPr="00E70E5A">
        <w:rPr>
          <w:rFonts w:asciiTheme="minorHAnsi" w:hAnsiTheme="minorHAnsi" w:cs="Arial"/>
          <w:sz w:val="24"/>
          <w:szCs w:val="24"/>
        </w:rPr>
        <w:t xml:space="preserve">than </w:t>
      </w:r>
      <w:r w:rsidR="00D23921" w:rsidRPr="00E70E5A">
        <w:rPr>
          <w:rFonts w:asciiTheme="minorHAnsi" w:hAnsiTheme="minorHAnsi" w:cs="Arial"/>
          <w:sz w:val="24"/>
          <w:szCs w:val="24"/>
        </w:rPr>
        <w:t xml:space="preserve">separate bid to be submitted i.e. </w:t>
      </w:r>
    </w:p>
    <w:p w:rsidR="00A65A0A" w:rsidRPr="00E70E5A" w:rsidRDefault="00951AC9" w:rsidP="00C2072A">
      <w:pPr>
        <w:numPr>
          <w:ilvl w:val="0"/>
          <w:numId w:val="1"/>
        </w:numPr>
        <w:tabs>
          <w:tab w:val="left" w:pos="0"/>
        </w:tabs>
        <w:autoSpaceDE w:val="0"/>
        <w:autoSpaceDN w:val="0"/>
        <w:adjustRightInd w:val="0"/>
        <w:spacing w:before="120"/>
        <w:ind w:hanging="540"/>
        <w:jc w:val="both"/>
        <w:rPr>
          <w:rFonts w:asciiTheme="minorHAnsi" w:hAnsiTheme="minorHAnsi" w:cs="Arial"/>
          <w:sz w:val="24"/>
          <w:szCs w:val="24"/>
        </w:rPr>
      </w:pPr>
      <w:r w:rsidRPr="00E70E5A">
        <w:rPr>
          <w:rFonts w:asciiTheme="minorHAnsi" w:hAnsiTheme="minorHAnsi" w:cs="Arial"/>
          <w:sz w:val="24"/>
          <w:szCs w:val="24"/>
        </w:rPr>
        <w:lastRenderedPageBreak/>
        <w:t xml:space="preserve">Acceptable delivery time is 04 Months </w:t>
      </w:r>
      <w:r w:rsidR="006D01A3" w:rsidRPr="00E70E5A">
        <w:rPr>
          <w:rFonts w:asciiTheme="minorHAnsi" w:hAnsiTheme="minorHAnsi" w:cs="Arial"/>
          <w:sz w:val="24"/>
          <w:szCs w:val="24"/>
        </w:rPr>
        <w:t>on C</w:t>
      </w:r>
      <w:r w:rsidR="000C7AAA" w:rsidRPr="00E70E5A">
        <w:rPr>
          <w:rFonts w:asciiTheme="minorHAnsi" w:hAnsiTheme="minorHAnsi" w:cs="Arial"/>
          <w:sz w:val="24"/>
          <w:szCs w:val="24"/>
        </w:rPr>
        <w:t>.</w:t>
      </w:r>
      <w:r w:rsidR="006D01A3" w:rsidRPr="00E70E5A">
        <w:rPr>
          <w:rFonts w:asciiTheme="minorHAnsi" w:hAnsiTheme="minorHAnsi" w:cs="Arial"/>
          <w:sz w:val="24"/>
          <w:szCs w:val="24"/>
        </w:rPr>
        <w:t>F</w:t>
      </w:r>
      <w:r w:rsidR="000C7AAA" w:rsidRPr="00E70E5A">
        <w:rPr>
          <w:rFonts w:asciiTheme="minorHAnsi" w:hAnsiTheme="minorHAnsi" w:cs="Arial"/>
          <w:sz w:val="24"/>
          <w:szCs w:val="24"/>
        </w:rPr>
        <w:t>.</w:t>
      </w:r>
      <w:r w:rsidR="006D01A3" w:rsidRPr="00E70E5A">
        <w:rPr>
          <w:rFonts w:asciiTheme="minorHAnsi" w:hAnsiTheme="minorHAnsi" w:cs="Arial"/>
          <w:sz w:val="24"/>
          <w:szCs w:val="24"/>
        </w:rPr>
        <w:t xml:space="preserve">R by Sea, </w:t>
      </w:r>
      <w:r w:rsidRPr="00E70E5A">
        <w:rPr>
          <w:rFonts w:asciiTheme="minorHAnsi" w:hAnsiTheme="minorHAnsi" w:cs="Arial"/>
          <w:sz w:val="24"/>
          <w:szCs w:val="24"/>
        </w:rPr>
        <w:t xml:space="preserve">Karachi </w:t>
      </w:r>
      <w:r w:rsidR="00FF03C1" w:rsidRPr="00E70E5A">
        <w:rPr>
          <w:rFonts w:asciiTheme="minorHAnsi" w:hAnsiTheme="minorHAnsi" w:cs="Arial"/>
          <w:sz w:val="24"/>
          <w:szCs w:val="24"/>
        </w:rPr>
        <w:t>for foreign bidders</w:t>
      </w:r>
      <w:r w:rsidR="004A155B" w:rsidRPr="00E70E5A">
        <w:rPr>
          <w:rFonts w:asciiTheme="minorHAnsi" w:hAnsiTheme="minorHAnsi" w:cs="Arial"/>
          <w:sz w:val="24"/>
          <w:szCs w:val="24"/>
        </w:rPr>
        <w:t xml:space="preserve"> </w:t>
      </w:r>
      <w:r w:rsidR="001C25D5" w:rsidRPr="00E70E5A">
        <w:rPr>
          <w:rFonts w:asciiTheme="minorHAnsi" w:hAnsiTheme="minorHAnsi" w:cs="Arial"/>
          <w:sz w:val="24"/>
          <w:szCs w:val="24"/>
        </w:rPr>
        <w:t xml:space="preserve">and </w:t>
      </w:r>
      <w:r w:rsidR="004A155B" w:rsidRPr="00E70E5A">
        <w:rPr>
          <w:rFonts w:asciiTheme="minorHAnsi" w:hAnsiTheme="minorHAnsi" w:cs="Arial"/>
          <w:sz w:val="24"/>
          <w:szCs w:val="24"/>
        </w:rPr>
        <w:t>F</w:t>
      </w:r>
      <w:r w:rsidR="00FF03C1" w:rsidRPr="00E70E5A">
        <w:rPr>
          <w:rFonts w:asciiTheme="minorHAnsi" w:hAnsiTheme="minorHAnsi" w:cs="Arial"/>
          <w:sz w:val="24"/>
          <w:szCs w:val="24"/>
        </w:rPr>
        <w:t>.</w:t>
      </w:r>
      <w:r w:rsidR="004A155B" w:rsidRPr="00E70E5A">
        <w:rPr>
          <w:rFonts w:asciiTheme="minorHAnsi" w:hAnsiTheme="minorHAnsi" w:cs="Arial"/>
          <w:sz w:val="24"/>
          <w:szCs w:val="24"/>
        </w:rPr>
        <w:t>O</w:t>
      </w:r>
      <w:r w:rsidR="00FF03C1" w:rsidRPr="00E70E5A">
        <w:rPr>
          <w:rFonts w:asciiTheme="minorHAnsi" w:hAnsiTheme="minorHAnsi" w:cs="Arial"/>
          <w:sz w:val="24"/>
          <w:szCs w:val="24"/>
        </w:rPr>
        <w:t>.</w:t>
      </w:r>
      <w:r w:rsidR="004A155B" w:rsidRPr="00E70E5A">
        <w:rPr>
          <w:rFonts w:asciiTheme="minorHAnsi" w:hAnsiTheme="minorHAnsi" w:cs="Arial"/>
          <w:sz w:val="24"/>
          <w:szCs w:val="24"/>
        </w:rPr>
        <w:t>R</w:t>
      </w:r>
      <w:r w:rsidR="00FF03C1" w:rsidRPr="00E70E5A">
        <w:rPr>
          <w:rFonts w:asciiTheme="minorHAnsi" w:hAnsiTheme="minorHAnsi" w:cs="Arial"/>
          <w:sz w:val="24"/>
          <w:szCs w:val="24"/>
        </w:rPr>
        <w:t>.</w:t>
      </w:r>
      <w:r w:rsidR="004A155B" w:rsidRPr="00E70E5A">
        <w:rPr>
          <w:rFonts w:asciiTheme="minorHAnsi" w:hAnsiTheme="minorHAnsi" w:cs="Arial"/>
          <w:sz w:val="24"/>
          <w:szCs w:val="24"/>
        </w:rPr>
        <w:t xml:space="preserve"> </w:t>
      </w:r>
      <w:proofErr w:type="spellStart"/>
      <w:r w:rsidR="004A155B" w:rsidRPr="00E70E5A">
        <w:rPr>
          <w:rFonts w:asciiTheme="minorHAnsi" w:hAnsiTheme="minorHAnsi" w:cs="Arial"/>
          <w:sz w:val="24"/>
          <w:szCs w:val="24"/>
        </w:rPr>
        <w:t>Khadeji</w:t>
      </w:r>
      <w:proofErr w:type="spellEnd"/>
      <w:r w:rsidR="004A155B" w:rsidRPr="00E70E5A">
        <w:rPr>
          <w:rFonts w:asciiTheme="minorHAnsi" w:hAnsiTheme="minorHAnsi" w:cs="Arial"/>
          <w:sz w:val="24"/>
          <w:szCs w:val="24"/>
        </w:rPr>
        <w:t xml:space="preserve"> Base </w:t>
      </w:r>
      <w:r w:rsidR="00FF03C1" w:rsidRPr="00E70E5A">
        <w:rPr>
          <w:rFonts w:asciiTheme="minorHAnsi" w:hAnsiTheme="minorHAnsi" w:cs="Arial"/>
          <w:sz w:val="24"/>
          <w:szCs w:val="24"/>
        </w:rPr>
        <w:t>Store, Karachi basis for local manufacturers</w:t>
      </w:r>
      <w:r w:rsidR="00F20FEE" w:rsidRPr="00E70E5A">
        <w:rPr>
          <w:rFonts w:asciiTheme="minorHAnsi" w:hAnsiTheme="minorHAnsi" w:cs="Arial"/>
          <w:sz w:val="24"/>
          <w:szCs w:val="24"/>
        </w:rPr>
        <w:t xml:space="preserve"> for all Groups</w:t>
      </w:r>
      <w:r w:rsidR="004258BE" w:rsidRPr="00E70E5A">
        <w:rPr>
          <w:rFonts w:asciiTheme="minorHAnsi" w:hAnsiTheme="minorHAnsi" w:cs="Arial"/>
          <w:sz w:val="24"/>
          <w:szCs w:val="24"/>
        </w:rPr>
        <w:t xml:space="preserve">. Delivery period will start from Letter of Credit </w:t>
      </w:r>
      <w:r w:rsidR="00AE7224" w:rsidRPr="00E70E5A">
        <w:rPr>
          <w:rFonts w:asciiTheme="minorHAnsi" w:hAnsiTheme="minorHAnsi" w:cs="Arial"/>
          <w:sz w:val="24"/>
          <w:szCs w:val="24"/>
        </w:rPr>
        <w:t>establishment d</w:t>
      </w:r>
      <w:r w:rsidR="004258BE" w:rsidRPr="00E70E5A">
        <w:rPr>
          <w:rFonts w:asciiTheme="minorHAnsi" w:hAnsiTheme="minorHAnsi" w:cs="Arial"/>
          <w:sz w:val="24"/>
          <w:szCs w:val="24"/>
        </w:rPr>
        <w:t>ate.</w:t>
      </w:r>
    </w:p>
    <w:p w:rsidR="00F60EB4" w:rsidRPr="00E70E5A" w:rsidRDefault="001721FD" w:rsidP="00C2072A">
      <w:pPr>
        <w:numPr>
          <w:ilvl w:val="0"/>
          <w:numId w:val="1"/>
        </w:numPr>
        <w:tabs>
          <w:tab w:val="left" w:pos="0"/>
        </w:tabs>
        <w:autoSpaceDE w:val="0"/>
        <w:autoSpaceDN w:val="0"/>
        <w:adjustRightInd w:val="0"/>
        <w:spacing w:before="120"/>
        <w:ind w:hanging="540"/>
        <w:jc w:val="both"/>
        <w:rPr>
          <w:rFonts w:asciiTheme="minorHAnsi" w:hAnsiTheme="minorHAnsi" w:cs="Arial"/>
          <w:sz w:val="24"/>
          <w:szCs w:val="24"/>
        </w:rPr>
      </w:pPr>
      <w:r w:rsidRPr="00E70E5A">
        <w:rPr>
          <w:rFonts w:asciiTheme="minorHAnsi" w:hAnsiTheme="minorHAnsi" w:cs="Arial"/>
          <w:sz w:val="24"/>
          <w:szCs w:val="24"/>
        </w:rPr>
        <w:t xml:space="preserve">In case of </w:t>
      </w:r>
      <w:r w:rsidR="00F60EB4" w:rsidRPr="00E70E5A">
        <w:rPr>
          <w:rFonts w:asciiTheme="minorHAnsi" w:hAnsiTheme="minorHAnsi" w:cs="Arial"/>
          <w:sz w:val="24"/>
          <w:szCs w:val="24"/>
        </w:rPr>
        <w:t xml:space="preserve">Local manufacturer </w:t>
      </w:r>
      <w:r w:rsidRPr="00E70E5A">
        <w:rPr>
          <w:rFonts w:asciiTheme="minorHAnsi" w:hAnsiTheme="minorHAnsi" w:cs="Arial"/>
          <w:sz w:val="24"/>
          <w:szCs w:val="24"/>
        </w:rPr>
        <w:t xml:space="preserve">the prices must be </w:t>
      </w:r>
      <w:r w:rsidR="00F60EB4" w:rsidRPr="00E70E5A">
        <w:rPr>
          <w:rFonts w:asciiTheme="minorHAnsi" w:hAnsiTheme="minorHAnsi" w:cs="Arial"/>
          <w:sz w:val="24"/>
          <w:szCs w:val="24"/>
        </w:rPr>
        <w:t>quote</w:t>
      </w:r>
      <w:r w:rsidRPr="00E70E5A">
        <w:rPr>
          <w:rFonts w:asciiTheme="minorHAnsi" w:hAnsiTheme="minorHAnsi" w:cs="Arial"/>
          <w:sz w:val="24"/>
          <w:szCs w:val="24"/>
        </w:rPr>
        <w:t>d</w:t>
      </w:r>
      <w:r w:rsidR="00F60EB4" w:rsidRPr="00E70E5A">
        <w:rPr>
          <w:rFonts w:asciiTheme="minorHAnsi" w:hAnsiTheme="minorHAnsi" w:cs="Arial"/>
          <w:sz w:val="24"/>
          <w:szCs w:val="24"/>
        </w:rPr>
        <w:t xml:space="preserve"> in Pak Rupees (PKR).</w:t>
      </w:r>
    </w:p>
    <w:p w:rsidR="0039054B" w:rsidRPr="00E70E5A" w:rsidRDefault="0039054B" w:rsidP="0039054B">
      <w:pPr>
        <w:numPr>
          <w:ilvl w:val="0"/>
          <w:numId w:val="1"/>
        </w:numPr>
        <w:tabs>
          <w:tab w:val="left" w:pos="0"/>
        </w:tabs>
        <w:autoSpaceDE w:val="0"/>
        <w:autoSpaceDN w:val="0"/>
        <w:adjustRightInd w:val="0"/>
        <w:spacing w:before="120"/>
        <w:ind w:hanging="540"/>
        <w:jc w:val="both"/>
        <w:rPr>
          <w:rFonts w:asciiTheme="minorHAnsi" w:hAnsiTheme="minorHAnsi" w:cs="Arial"/>
          <w:sz w:val="24"/>
          <w:szCs w:val="24"/>
        </w:rPr>
      </w:pPr>
      <w:r w:rsidRPr="00E70E5A">
        <w:rPr>
          <w:rFonts w:asciiTheme="minorHAnsi" w:hAnsiTheme="minorHAnsi" w:cs="Arial"/>
          <w:sz w:val="24"/>
          <w:szCs w:val="24"/>
        </w:rPr>
        <w:t xml:space="preserve">After the prequalification, tender enquiries will be sent only to </w:t>
      </w:r>
      <w:proofErr w:type="gramStart"/>
      <w:r w:rsidRPr="00E70E5A">
        <w:rPr>
          <w:rFonts w:asciiTheme="minorHAnsi" w:hAnsiTheme="minorHAnsi" w:cs="Arial"/>
          <w:sz w:val="24"/>
          <w:szCs w:val="24"/>
        </w:rPr>
        <w:t>pre-qualified</w:t>
      </w:r>
      <w:proofErr w:type="gramEnd"/>
      <w:r w:rsidRPr="00E70E5A">
        <w:rPr>
          <w:rFonts w:asciiTheme="minorHAnsi" w:hAnsiTheme="minorHAnsi" w:cs="Arial"/>
          <w:sz w:val="24"/>
          <w:szCs w:val="24"/>
        </w:rPr>
        <w:t xml:space="preserve"> Bidders. </w:t>
      </w:r>
    </w:p>
    <w:p w:rsidR="00A65A0A" w:rsidRPr="00E70E5A" w:rsidRDefault="0039054B" w:rsidP="00C2072A">
      <w:pPr>
        <w:numPr>
          <w:ilvl w:val="0"/>
          <w:numId w:val="1"/>
        </w:numPr>
        <w:tabs>
          <w:tab w:val="left" w:pos="0"/>
        </w:tabs>
        <w:autoSpaceDE w:val="0"/>
        <w:autoSpaceDN w:val="0"/>
        <w:adjustRightInd w:val="0"/>
        <w:spacing w:before="120"/>
        <w:ind w:hanging="540"/>
        <w:jc w:val="both"/>
        <w:rPr>
          <w:rFonts w:asciiTheme="minorHAnsi" w:hAnsiTheme="minorHAnsi" w:cs="Arial"/>
          <w:sz w:val="24"/>
          <w:szCs w:val="24"/>
        </w:rPr>
      </w:pPr>
      <w:r w:rsidRPr="00E70E5A">
        <w:rPr>
          <w:rFonts w:asciiTheme="minorHAnsi" w:hAnsiTheme="minorHAnsi" w:cs="Arial"/>
          <w:sz w:val="24"/>
          <w:szCs w:val="24"/>
        </w:rPr>
        <w:t>Pre-qualified</w:t>
      </w:r>
      <w:r w:rsidR="00C9395E" w:rsidRPr="00E70E5A">
        <w:rPr>
          <w:rFonts w:asciiTheme="minorHAnsi" w:hAnsiTheme="minorHAnsi" w:cs="Arial"/>
          <w:sz w:val="24"/>
          <w:szCs w:val="24"/>
        </w:rPr>
        <w:t xml:space="preserve"> manufacturer/bidder </w:t>
      </w:r>
      <w:r w:rsidR="00FF03C1" w:rsidRPr="00E70E5A">
        <w:rPr>
          <w:rFonts w:asciiTheme="minorHAnsi" w:hAnsiTheme="minorHAnsi" w:cs="Arial"/>
          <w:sz w:val="24"/>
          <w:szCs w:val="24"/>
        </w:rPr>
        <w:t>will submit separate bid bond on case to case basis. Amount</w:t>
      </w:r>
      <w:r w:rsidR="004258BE" w:rsidRPr="00E70E5A">
        <w:rPr>
          <w:rFonts w:asciiTheme="minorHAnsi" w:hAnsiTheme="minorHAnsi" w:cs="Arial"/>
          <w:sz w:val="24"/>
          <w:szCs w:val="24"/>
        </w:rPr>
        <w:t xml:space="preserve"> of bid bond</w:t>
      </w:r>
      <w:r w:rsidR="00FF03C1" w:rsidRPr="00E70E5A">
        <w:rPr>
          <w:rFonts w:asciiTheme="minorHAnsi" w:hAnsiTheme="minorHAnsi" w:cs="Arial"/>
          <w:sz w:val="24"/>
          <w:szCs w:val="24"/>
        </w:rPr>
        <w:t xml:space="preserve"> will be specified in each tender enquiry.</w:t>
      </w:r>
      <w:r w:rsidR="00B05631" w:rsidRPr="00E70E5A">
        <w:rPr>
          <w:rFonts w:asciiTheme="minorHAnsi" w:hAnsiTheme="minorHAnsi" w:cs="Arial"/>
          <w:sz w:val="24"/>
          <w:szCs w:val="24"/>
        </w:rPr>
        <w:t xml:space="preserve"> </w:t>
      </w:r>
    </w:p>
    <w:p w:rsidR="0039054B" w:rsidRPr="00E70E5A" w:rsidRDefault="0039054B" w:rsidP="0039054B">
      <w:pPr>
        <w:numPr>
          <w:ilvl w:val="0"/>
          <w:numId w:val="1"/>
        </w:numPr>
        <w:tabs>
          <w:tab w:val="left" w:pos="0"/>
        </w:tabs>
        <w:autoSpaceDE w:val="0"/>
        <w:autoSpaceDN w:val="0"/>
        <w:adjustRightInd w:val="0"/>
        <w:spacing w:before="120"/>
        <w:ind w:hanging="540"/>
        <w:jc w:val="both"/>
        <w:rPr>
          <w:rFonts w:asciiTheme="minorHAnsi" w:hAnsiTheme="minorHAnsi" w:cs="Arial"/>
          <w:sz w:val="24"/>
          <w:szCs w:val="24"/>
        </w:rPr>
      </w:pPr>
      <w:r w:rsidRPr="00E70E5A">
        <w:rPr>
          <w:rFonts w:asciiTheme="minorHAnsi" w:hAnsiTheme="minorHAnsi" w:cs="Arial"/>
          <w:sz w:val="24"/>
          <w:szCs w:val="24"/>
        </w:rPr>
        <w:t xml:space="preserve">Purchase Order(s) will be awarded to financially lowest evaluated bidder. </w:t>
      </w:r>
    </w:p>
    <w:p w:rsidR="00A65A0A" w:rsidRPr="00E70E5A" w:rsidRDefault="00FF03C1" w:rsidP="00C2072A">
      <w:pPr>
        <w:numPr>
          <w:ilvl w:val="0"/>
          <w:numId w:val="1"/>
        </w:numPr>
        <w:tabs>
          <w:tab w:val="left" w:pos="0"/>
        </w:tabs>
        <w:autoSpaceDE w:val="0"/>
        <w:autoSpaceDN w:val="0"/>
        <w:adjustRightInd w:val="0"/>
        <w:spacing w:before="120"/>
        <w:ind w:hanging="540"/>
        <w:jc w:val="both"/>
        <w:rPr>
          <w:rFonts w:asciiTheme="minorHAnsi" w:hAnsiTheme="minorHAnsi" w:cs="Arial"/>
          <w:sz w:val="24"/>
          <w:szCs w:val="24"/>
        </w:rPr>
      </w:pPr>
      <w:r w:rsidRPr="00E70E5A">
        <w:rPr>
          <w:rFonts w:asciiTheme="minorHAnsi" w:hAnsiTheme="minorHAnsi" w:cs="Arial"/>
          <w:sz w:val="24"/>
          <w:szCs w:val="24"/>
        </w:rPr>
        <w:t xml:space="preserve">After issuance of Letter of Intent </w:t>
      </w:r>
      <w:r w:rsidR="00881DE8" w:rsidRPr="00E70E5A">
        <w:rPr>
          <w:rFonts w:asciiTheme="minorHAnsi" w:hAnsiTheme="minorHAnsi" w:cs="Arial"/>
          <w:sz w:val="24"/>
          <w:szCs w:val="24"/>
        </w:rPr>
        <w:t xml:space="preserve">(LOI) </w:t>
      </w:r>
      <w:r w:rsidR="001721FD" w:rsidRPr="00E70E5A">
        <w:rPr>
          <w:rFonts w:asciiTheme="minorHAnsi" w:hAnsiTheme="minorHAnsi" w:cs="Arial"/>
          <w:sz w:val="24"/>
          <w:szCs w:val="24"/>
        </w:rPr>
        <w:t xml:space="preserve">the </w:t>
      </w:r>
      <w:r w:rsidR="0039054B" w:rsidRPr="00E70E5A">
        <w:rPr>
          <w:rFonts w:asciiTheme="minorHAnsi" w:hAnsiTheme="minorHAnsi" w:cs="Arial"/>
          <w:sz w:val="24"/>
          <w:szCs w:val="24"/>
        </w:rPr>
        <w:t xml:space="preserve">lowest evaluated </w:t>
      </w:r>
      <w:r w:rsidR="00C9395E" w:rsidRPr="00E70E5A">
        <w:rPr>
          <w:rFonts w:asciiTheme="minorHAnsi" w:hAnsiTheme="minorHAnsi" w:cs="Arial"/>
          <w:sz w:val="24"/>
          <w:szCs w:val="24"/>
        </w:rPr>
        <w:t xml:space="preserve">pre-qualified manufacturer/bidder </w:t>
      </w:r>
      <w:r w:rsidRPr="00E70E5A">
        <w:rPr>
          <w:rFonts w:asciiTheme="minorHAnsi" w:hAnsiTheme="minorHAnsi" w:cs="Arial"/>
          <w:sz w:val="24"/>
          <w:szCs w:val="24"/>
        </w:rPr>
        <w:t xml:space="preserve">will submit </w:t>
      </w:r>
      <w:r w:rsidR="00951AC9" w:rsidRPr="00E70E5A">
        <w:rPr>
          <w:rFonts w:asciiTheme="minorHAnsi" w:hAnsiTheme="minorHAnsi" w:cs="Arial"/>
          <w:sz w:val="24"/>
          <w:szCs w:val="24"/>
        </w:rPr>
        <w:t xml:space="preserve">Performance </w:t>
      </w:r>
      <w:r w:rsidRPr="00E70E5A">
        <w:rPr>
          <w:rFonts w:asciiTheme="minorHAnsi" w:hAnsiTheme="minorHAnsi" w:cs="Arial"/>
          <w:sz w:val="24"/>
          <w:szCs w:val="24"/>
        </w:rPr>
        <w:t xml:space="preserve">Bank </w:t>
      </w:r>
      <w:r w:rsidR="00951AC9" w:rsidRPr="00E70E5A">
        <w:rPr>
          <w:rFonts w:asciiTheme="minorHAnsi" w:hAnsiTheme="minorHAnsi" w:cs="Arial"/>
          <w:sz w:val="24"/>
          <w:szCs w:val="24"/>
        </w:rPr>
        <w:t>Guarantee (P</w:t>
      </w:r>
      <w:r w:rsidR="002932C7" w:rsidRPr="00E70E5A">
        <w:rPr>
          <w:rFonts w:asciiTheme="minorHAnsi" w:hAnsiTheme="minorHAnsi" w:cs="Arial"/>
          <w:sz w:val="24"/>
          <w:szCs w:val="24"/>
        </w:rPr>
        <w:t>B</w:t>
      </w:r>
      <w:r w:rsidR="00951AC9" w:rsidRPr="00E70E5A">
        <w:rPr>
          <w:rFonts w:asciiTheme="minorHAnsi" w:hAnsiTheme="minorHAnsi" w:cs="Arial"/>
          <w:sz w:val="24"/>
          <w:szCs w:val="24"/>
        </w:rPr>
        <w:t>G)</w:t>
      </w:r>
      <w:r w:rsidR="002932C7" w:rsidRPr="00E70E5A">
        <w:rPr>
          <w:rFonts w:asciiTheme="minorHAnsi" w:hAnsiTheme="minorHAnsi" w:cs="Arial"/>
          <w:sz w:val="24"/>
          <w:szCs w:val="24"/>
        </w:rPr>
        <w:t xml:space="preserve"> equivalent to 10% of the </w:t>
      </w:r>
      <w:r w:rsidR="0039054B" w:rsidRPr="00E70E5A">
        <w:rPr>
          <w:rFonts w:asciiTheme="minorHAnsi" w:hAnsiTheme="minorHAnsi" w:cs="Arial"/>
          <w:sz w:val="24"/>
          <w:szCs w:val="24"/>
        </w:rPr>
        <w:t xml:space="preserve">LOI / </w:t>
      </w:r>
      <w:r w:rsidR="002932C7" w:rsidRPr="00E70E5A">
        <w:rPr>
          <w:rFonts w:asciiTheme="minorHAnsi" w:hAnsiTheme="minorHAnsi" w:cs="Arial"/>
          <w:sz w:val="24"/>
          <w:szCs w:val="24"/>
        </w:rPr>
        <w:t>Purchase Order value</w:t>
      </w:r>
      <w:r w:rsidR="00B05631" w:rsidRPr="00E70E5A">
        <w:rPr>
          <w:rFonts w:asciiTheme="minorHAnsi" w:hAnsiTheme="minorHAnsi" w:cs="Arial"/>
          <w:sz w:val="24"/>
          <w:szCs w:val="24"/>
        </w:rPr>
        <w:t>.</w:t>
      </w:r>
    </w:p>
    <w:p w:rsidR="00A65A0A" w:rsidRPr="00E70E5A" w:rsidRDefault="00951AC9" w:rsidP="00C2072A">
      <w:pPr>
        <w:numPr>
          <w:ilvl w:val="0"/>
          <w:numId w:val="1"/>
        </w:numPr>
        <w:tabs>
          <w:tab w:val="left" w:pos="0"/>
        </w:tabs>
        <w:autoSpaceDE w:val="0"/>
        <w:autoSpaceDN w:val="0"/>
        <w:adjustRightInd w:val="0"/>
        <w:spacing w:before="120"/>
        <w:ind w:hanging="540"/>
        <w:jc w:val="both"/>
        <w:rPr>
          <w:rFonts w:asciiTheme="minorHAnsi" w:hAnsiTheme="minorHAnsi" w:cs="Arial"/>
          <w:sz w:val="24"/>
          <w:szCs w:val="24"/>
        </w:rPr>
      </w:pPr>
      <w:r w:rsidRPr="00E70E5A">
        <w:rPr>
          <w:rFonts w:asciiTheme="minorHAnsi" w:hAnsiTheme="minorHAnsi" w:cs="Arial"/>
          <w:sz w:val="24"/>
          <w:szCs w:val="24"/>
        </w:rPr>
        <w:t>Submission of documents</w:t>
      </w:r>
      <w:r w:rsidR="004B0D0F" w:rsidRPr="00E70E5A">
        <w:rPr>
          <w:rFonts w:asciiTheme="minorHAnsi" w:hAnsiTheme="minorHAnsi" w:cs="Arial"/>
          <w:sz w:val="24"/>
          <w:szCs w:val="24"/>
        </w:rPr>
        <w:t xml:space="preserve"> should be</w:t>
      </w:r>
      <w:r w:rsidRPr="00E70E5A">
        <w:rPr>
          <w:rFonts w:asciiTheme="minorHAnsi" w:hAnsiTheme="minorHAnsi" w:cs="Arial"/>
          <w:sz w:val="24"/>
          <w:szCs w:val="24"/>
        </w:rPr>
        <w:t xml:space="preserve"> as per check list.</w:t>
      </w:r>
    </w:p>
    <w:p w:rsidR="00A65A0A" w:rsidRPr="00E70E5A" w:rsidRDefault="00951AC9" w:rsidP="00C2072A">
      <w:pPr>
        <w:numPr>
          <w:ilvl w:val="0"/>
          <w:numId w:val="1"/>
        </w:numPr>
        <w:tabs>
          <w:tab w:val="left" w:pos="0"/>
        </w:tabs>
        <w:autoSpaceDE w:val="0"/>
        <w:autoSpaceDN w:val="0"/>
        <w:adjustRightInd w:val="0"/>
        <w:spacing w:before="120"/>
        <w:ind w:hanging="540"/>
        <w:jc w:val="both"/>
        <w:rPr>
          <w:rFonts w:asciiTheme="minorHAnsi" w:hAnsiTheme="minorHAnsi" w:cs="Arial"/>
          <w:sz w:val="24"/>
          <w:szCs w:val="24"/>
        </w:rPr>
      </w:pPr>
      <w:r w:rsidRPr="00E70E5A">
        <w:rPr>
          <w:rFonts w:asciiTheme="minorHAnsi" w:hAnsiTheme="minorHAnsi" w:cs="Arial"/>
          <w:sz w:val="24"/>
          <w:szCs w:val="24"/>
        </w:rPr>
        <w:t>Incomplete information in the bid may lead to non-compliant &amp; rejection of bid.</w:t>
      </w:r>
    </w:p>
    <w:p w:rsidR="00A65A0A" w:rsidRPr="00E70E5A" w:rsidRDefault="00951AC9" w:rsidP="00C2072A">
      <w:pPr>
        <w:numPr>
          <w:ilvl w:val="0"/>
          <w:numId w:val="1"/>
        </w:numPr>
        <w:tabs>
          <w:tab w:val="left" w:pos="0"/>
        </w:tabs>
        <w:autoSpaceDE w:val="0"/>
        <w:autoSpaceDN w:val="0"/>
        <w:adjustRightInd w:val="0"/>
        <w:spacing w:before="120"/>
        <w:ind w:hanging="540"/>
        <w:jc w:val="both"/>
        <w:rPr>
          <w:rFonts w:asciiTheme="minorHAnsi" w:hAnsiTheme="minorHAnsi" w:cs="Arial"/>
          <w:sz w:val="24"/>
          <w:szCs w:val="24"/>
        </w:rPr>
      </w:pPr>
      <w:r w:rsidRPr="00E70E5A">
        <w:rPr>
          <w:rFonts w:asciiTheme="minorHAnsi" w:hAnsiTheme="minorHAnsi" w:cs="Arial"/>
          <w:sz w:val="24"/>
          <w:szCs w:val="24"/>
        </w:rPr>
        <w:t>Third party inspection during manufacturing will be arranged by OGDCL</w:t>
      </w:r>
      <w:r w:rsidR="006D01A3" w:rsidRPr="00E70E5A">
        <w:rPr>
          <w:rFonts w:asciiTheme="minorHAnsi" w:hAnsiTheme="minorHAnsi" w:cs="Arial"/>
          <w:sz w:val="24"/>
          <w:szCs w:val="24"/>
        </w:rPr>
        <w:t xml:space="preserve"> at </w:t>
      </w:r>
      <w:r w:rsidR="002932C7" w:rsidRPr="00E70E5A">
        <w:rPr>
          <w:rFonts w:asciiTheme="minorHAnsi" w:hAnsiTheme="minorHAnsi" w:cs="Arial"/>
          <w:sz w:val="24"/>
          <w:szCs w:val="24"/>
        </w:rPr>
        <w:t>OGDCL own</w:t>
      </w:r>
      <w:r w:rsidR="003638A6" w:rsidRPr="00E70E5A">
        <w:rPr>
          <w:rFonts w:asciiTheme="minorHAnsi" w:hAnsiTheme="minorHAnsi" w:cs="Arial"/>
          <w:sz w:val="24"/>
          <w:szCs w:val="24"/>
        </w:rPr>
        <w:t xml:space="preserve"> expense</w:t>
      </w:r>
      <w:r w:rsidRPr="00E70E5A">
        <w:rPr>
          <w:rFonts w:asciiTheme="minorHAnsi" w:hAnsiTheme="minorHAnsi" w:cs="Arial"/>
          <w:sz w:val="24"/>
          <w:szCs w:val="24"/>
        </w:rPr>
        <w:t xml:space="preserve"> and manufacturer will facilitate accordingly</w:t>
      </w:r>
      <w:r w:rsidR="002932C7" w:rsidRPr="00E70E5A">
        <w:rPr>
          <w:rFonts w:asciiTheme="minorHAnsi" w:hAnsiTheme="minorHAnsi" w:cs="Arial"/>
          <w:sz w:val="24"/>
          <w:szCs w:val="24"/>
        </w:rPr>
        <w:t xml:space="preserve"> to TPI Firm hired by OGDCL</w:t>
      </w:r>
      <w:r w:rsidRPr="00E70E5A">
        <w:rPr>
          <w:rFonts w:asciiTheme="minorHAnsi" w:hAnsiTheme="minorHAnsi" w:cs="Arial"/>
          <w:sz w:val="24"/>
          <w:szCs w:val="24"/>
        </w:rPr>
        <w:t>.</w:t>
      </w:r>
      <w:r w:rsidR="005F0BF9" w:rsidRPr="00E70E5A">
        <w:rPr>
          <w:rFonts w:asciiTheme="minorHAnsi" w:hAnsiTheme="minorHAnsi" w:cs="Arial"/>
          <w:sz w:val="24"/>
          <w:szCs w:val="24"/>
        </w:rPr>
        <w:t xml:space="preserve"> Scope of TPI will be </w:t>
      </w:r>
      <w:r w:rsidR="001708DF" w:rsidRPr="00E70E5A">
        <w:rPr>
          <w:rFonts w:asciiTheme="minorHAnsi" w:hAnsiTheme="minorHAnsi" w:cs="Arial"/>
          <w:sz w:val="24"/>
          <w:szCs w:val="24"/>
        </w:rPr>
        <w:t>part of tender enquiries</w:t>
      </w:r>
      <w:r w:rsidR="005F0BF9" w:rsidRPr="00E70E5A">
        <w:rPr>
          <w:rFonts w:asciiTheme="minorHAnsi" w:hAnsiTheme="minorHAnsi" w:cs="Arial"/>
          <w:sz w:val="24"/>
          <w:szCs w:val="24"/>
        </w:rPr>
        <w:t xml:space="preserve">. </w:t>
      </w:r>
      <w:r w:rsidRPr="00E70E5A">
        <w:rPr>
          <w:rFonts w:asciiTheme="minorHAnsi" w:hAnsiTheme="minorHAnsi" w:cs="Arial"/>
          <w:sz w:val="24"/>
          <w:szCs w:val="24"/>
        </w:rPr>
        <w:t xml:space="preserve"> </w:t>
      </w:r>
    </w:p>
    <w:p w:rsidR="0041448F" w:rsidRPr="00E70E5A" w:rsidRDefault="0041448F" w:rsidP="00C2072A">
      <w:pPr>
        <w:numPr>
          <w:ilvl w:val="0"/>
          <w:numId w:val="1"/>
        </w:numPr>
        <w:tabs>
          <w:tab w:val="left" w:pos="0"/>
        </w:tabs>
        <w:autoSpaceDE w:val="0"/>
        <w:autoSpaceDN w:val="0"/>
        <w:adjustRightInd w:val="0"/>
        <w:spacing w:before="120"/>
        <w:ind w:hanging="540"/>
        <w:jc w:val="both"/>
        <w:rPr>
          <w:rFonts w:asciiTheme="minorHAnsi" w:hAnsiTheme="minorHAnsi" w:cs="Arial"/>
          <w:sz w:val="24"/>
          <w:szCs w:val="24"/>
        </w:rPr>
      </w:pPr>
      <w:r w:rsidRPr="00E70E5A">
        <w:rPr>
          <w:rFonts w:asciiTheme="minorHAnsi" w:hAnsiTheme="minorHAnsi" w:cs="Arial"/>
          <w:sz w:val="24"/>
          <w:szCs w:val="24"/>
        </w:rPr>
        <w:t xml:space="preserve">Bidder to </w:t>
      </w:r>
      <w:r w:rsidR="002932C7" w:rsidRPr="00E70E5A">
        <w:rPr>
          <w:rFonts w:asciiTheme="minorHAnsi" w:hAnsiTheme="minorHAnsi" w:cs="Arial"/>
          <w:sz w:val="24"/>
          <w:szCs w:val="24"/>
        </w:rPr>
        <w:t xml:space="preserve">fully </w:t>
      </w:r>
      <w:r w:rsidRPr="00E70E5A">
        <w:rPr>
          <w:rFonts w:asciiTheme="minorHAnsi" w:hAnsiTheme="minorHAnsi" w:cs="Arial"/>
          <w:sz w:val="24"/>
          <w:szCs w:val="24"/>
        </w:rPr>
        <w:t>comply tender specifications and codes. In case of conflict most stringent requirement will prevail.</w:t>
      </w:r>
    </w:p>
    <w:p w:rsidR="004F7977" w:rsidRPr="00E70E5A" w:rsidRDefault="006F5257" w:rsidP="00C2072A">
      <w:pPr>
        <w:numPr>
          <w:ilvl w:val="0"/>
          <w:numId w:val="1"/>
        </w:numPr>
        <w:tabs>
          <w:tab w:val="left" w:pos="0"/>
        </w:tabs>
        <w:autoSpaceDE w:val="0"/>
        <w:autoSpaceDN w:val="0"/>
        <w:adjustRightInd w:val="0"/>
        <w:spacing w:before="120"/>
        <w:ind w:hanging="540"/>
        <w:jc w:val="both"/>
        <w:rPr>
          <w:rFonts w:asciiTheme="minorHAnsi" w:hAnsiTheme="minorHAnsi" w:cs="Arial"/>
          <w:sz w:val="24"/>
          <w:szCs w:val="24"/>
        </w:rPr>
      </w:pPr>
      <w:r w:rsidRPr="00E70E5A">
        <w:rPr>
          <w:rFonts w:asciiTheme="minorHAnsi" w:hAnsiTheme="minorHAnsi" w:cs="Arial"/>
          <w:sz w:val="24"/>
          <w:szCs w:val="24"/>
        </w:rPr>
        <w:t xml:space="preserve">Authority letters in original from the manufacturer to bidder and from bidder to local agent for offered </w:t>
      </w:r>
      <w:r w:rsidR="007E054A" w:rsidRPr="00E70E5A">
        <w:rPr>
          <w:rFonts w:asciiTheme="minorHAnsi" w:hAnsiTheme="minorHAnsi" w:cs="Arial"/>
          <w:sz w:val="24"/>
          <w:szCs w:val="24"/>
        </w:rPr>
        <w:t>material</w:t>
      </w:r>
      <w:r w:rsidRPr="00E70E5A">
        <w:rPr>
          <w:rFonts w:asciiTheme="minorHAnsi" w:hAnsiTheme="minorHAnsi" w:cs="Arial"/>
          <w:sz w:val="24"/>
          <w:szCs w:val="24"/>
        </w:rPr>
        <w:t xml:space="preserve"> with tender enquiry number must be furnished with the technical offer. The authority letter must be on company letter head</w:t>
      </w:r>
      <w:r w:rsidR="004B75C9" w:rsidRPr="00E70E5A">
        <w:rPr>
          <w:rFonts w:asciiTheme="minorHAnsi" w:hAnsiTheme="minorHAnsi" w:cs="Arial"/>
          <w:sz w:val="24"/>
          <w:szCs w:val="24"/>
        </w:rPr>
        <w:t xml:space="preserve"> in original duly signed and stamped.</w:t>
      </w:r>
    </w:p>
    <w:p w:rsidR="0044763C" w:rsidRPr="00E70E5A" w:rsidRDefault="00185318" w:rsidP="00C2072A">
      <w:pPr>
        <w:numPr>
          <w:ilvl w:val="0"/>
          <w:numId w:val="1"/>
        </w:numPr>
        <w:tabs>
          <w:tab w:val="left" w:pos="0"/>
        </w:tabs>
        <w:autoSpaceDE w:val="0"/>
        <w:autoSpaceDN w:val="0"/>
        <w:adjustRightInd w:val="0"/>
        <w:spacing w:before="120"/>
        <w:ind w:hanging="540"/>
        <w:jc w:val="both"/>
        <w:rPr>
          <w:rFonts w:asciiTheme="minorHAnsi" w:hAnsiTheme="minorHAnsi" w:cs="Arial"/>
          <w:sz w:val="24"/>
          <w:szCs w:val="24"/>
        </w:rPr>
      </w:pPr>
      <w:r w:rsidRPr="00E70E5A">
        <w:rPr>
          <w:rFonts w:asciiTheme="minorHAnsi" w:hAnsiTheme="minorHAnsi" w:cs="Arial"/>
          <w:sz w:val="24"/>
          <w:szCs w:val="24"/>
        </w:rPr>
        <w:t>In order to</w:t>
      </w:r>
      <w:r w:rsidR="00240B61" w:rsidRPr="00E70E5A">
        <w:rPr>
          <w:rFonts w:asciiTheme="minorHAnsi" w:hAnsiTheme="minorHAnsi" w:cs="Arial"/>
          <w:sz w:val="24"/>
          <w:szCs w:val="24"/>
        </w:rPr>
        <w:t xml:space="preserve"> technically</w:t>
      </w:r>
      <w:r w:rsidRPr="00E70E5A">
        <w:rPr>
          <w:rFonts w:asciiTheme="minorHAnsi" w:hAnsiTheme="minorHAnsi" w:cs="Arial"/>
          <w:sz w:val="24"/>
          <w:szCs w:val="24"/>
        </w:rPr>
        <w:t xml:space="preserve"> prequalify</w:t>
      </w:r>
      <w:r w:rsidR="00AF0D61" w:rsidRPr="00E70E5A">
        <w:rPr>
          <w:rFonts w:asciiTheme="minorHAnsi" w:hAnsiTheme="minorHAnsi" w:cs="Arial"/>
          <w:sz w:val="24"/>
          <w:szCs w:val="24"/>
        </w:rPr>
        <w:t xml:space="preserve"> for a period of 03 years</w:t>
      </w:r>
      <w:r w:rsidR="00240B61" w:rsidRPr="00E70E5A">
        <w:rPr>
          <w:rFonts w:asciiTheme="minorHAnsi" w:hAnsiTheme="minorHAnsi" w:cs="Arial"/>
          <w:sz w:val="24"/>
          <w:szCs w:val="24"/>
        </w:rPr>
        <w:t>, the</w:t>
      </w:r>
      <w:r w:rsidR="00AA242E" w:rsidRPr="00E70E5A">
        <w:rPr>
          <w:rFonts w:asciiTheme="minorHAnsi" w:hAnsiTheme="minorHAnsi" w:cs="Arial"/>
          <w:sz w:val="24"/>
          <w:szCs w:val="24"/>
        </w:rPr>
        <w:t xml:space="preserve"> bidder</w:t>
      </w:r>
      <w:r w:rsidR="00240B61" w:rsidRPr="00E70E5A">
        <w:rPr>
          <w:rFonts w:asciiTheme="minorHAnsi" w:hAnsiTheme="minorHAnsi" w:cs="Arial"/>
          <w:sz w:val="24"/>
          <w:szCs w:val="24"/>
        </w:rPr>
        <w:t xml:space="preserve"> </w:t>
      </w:r>
      <w:r w:rsidRPr="00E70E5A">
        <w:rPr>
          <w:rFonts w:asciiTheme="minorHAnsi" w:hAnsiTheme="minorHAnsi" w:cs="Arial"/>
          <w:sz w:val="24"/>
          <w:szCs w:val="24"/>
        </w:rPr>
        <w:t xml:space="preserve">must obtain </w:t>
      </w:r>
      <w:r w:rsidR="007E054A" w:rsidRPr="00E70E5A">
        <w:rPr>
          <w:rFonts w:asciiTheme="minorHAnsi" w:hAnsiTheme="minorHAnsi" w:cs="Arial"/>
          <w:sz w:val="24"/>
          <w:szCs w:val="24"/>
        </w:rPr>
        <w:t>7</w:t>
      </w:r>
      <w:r w:rsidR="00DE1983" w:rsidRPr="00E70E5A">
        <w:rPr>
          <w:rFonts w:asciiTheme="minorHAnsi" w:hAnsiTheme="minorHAnsi" w:cs="Arial"/>
          <w:sz w:val="24"/>
          <w:szCs w:val="24"/>
        </w:rPr>
        <w:t xml:space="preserve">0% marks in </w:t>
      </w:r>
      <w:r w:rsidR="008F281C" w:rsidRPr="00E70E5A">
        <w:rPr>
          <w:rFonts w:asciiTheme="minorHAnsi" w:hAnsiTheme="minorHAnsi" w:cs="Arial"/>
          <w:sz w:val="24"/>
          <w:szCs w:val="24"/>
        </w:rPr>
        <w:t>the “Technical</w:t>
      </w:r>
      <w:r w:rsidR="00AA242E" w:rsidRPr="00E70E5A">
        <w:rPr>
          <w:rFonts w:asciiTheme="minorHAnsi" w:hAnsiTheme="minorHAnsi" w:cs="Arial"/>
          <w:sz w:val="24"/>
          <w:szCs w:val="24"/>
        </w:rPr>
        <w:t xml:space="preserve"> Evaluation </w:t>
      </w:r>
      <w:r w:rsidR="00DE1983" w:rsidRPr="00E70E5A">
        <w:rPr>
          <w:rFonts w:asciiTheme="minorHAnsi" w:hAnsiTheme="minorHAnsi" w:cs="Arial"/>
          <w:sz w:val="24"/>
          <w:szCs w:val="24"/>
        </w:rPr>
        <w:t>Criteria</w:t>
      </w:r>
      <w:r w:rsidR="00AA242E" w:rsidRPr="00E70E5A">
        <w:rPr>
          <w:rFonts w:asciiTheme="minorHAnsi" w:hAnsiTheme="minorHAnsi" w:cs="Arial"/>
          <w:sz w:val="24"/>
          <w:szCs w:val="24"/>
        </w:rPr>
        <w:t>”</w:t>
      </w:r>
      <w:r w:rsidR="00D20AC6" w:rsidRPr="00E70E5A">
        <w:rPr>
          <w:rFonts w:asciiTheme="minorHAnsi" w:hAnsiTheme="minorHAnsi" w:cs="Arial"/>
          <w:sz w:val="24"/>
          <w:szCs w:val="24"/>
        </w:rPr>
        <w:t>.</w:t>
      </w:r>
      <w:r w:rsidR="00696EE5" w:rsidRPr="00E70E5A">
        <w:rPr>
          <w:rFonts w:asciiTheme="minorHAnsi" w:hAnsiTheme="minorHAnsi" w:cs="Arial"/>
          <w:sz w:val="24"/>
          <w:szCs w:val="24"/>
        </w:rPr>
        <w:t xml:space="preserve"> See </w:t>
      </w:r>
      <w:r w:rsidR="00AF08ED" w:rsidRPr="00E70E5A">
        <w:rPr>
          <w:rFonts w:asciiTheme="minorHAnsi" w:hAnsiTheme="minorHAnsi" w:cs="Arial"/>
          <w:sz w:val="24"/>
          <w:szCs w:val="24"/>
        </w:rPr>
        <w:t>Technical Evaluation criteria table</w:t>
      </w:r>
      <w:r w:rsidR="00120B26" w:rsidRPr="00E70E5A">
        <w:rPr>
          <w:rFonts w:asciiTheme="minorHAnsi" w:hAnsiTheme="minorHAnsi" w:cs="Arial"/>
          <w:sz w:val="24"/>
          <w:szCs w:val="24"/>
        </w:rPr>
        <w:t xml:space="preserve"> (Annexure-VI</w:t>
      </w:r>
      <w:r w:rsidR="00266C2A" w:rsidRPr="00E70E5A">
        <w:rPr>
          <w:rFonts w:asciiTheme="minorHAnsi" w:hAnsiTheme="minorHAnsi" w:cs="Arial"/>
          <w:sz w:val="24"/>
          <w:szCs w:val="24"/>
        </w:rPr>
        <w:t>)</w:t>
      </w:r>
      <w:r w:rsidR="00696EE5" w:rsidRPr="00E70E5A">
        <w:rPr>
          <w:rFonts w:asciiTheme="minorHAnsi" w:hAnsiTheme="minorHAnsi" w:cs="Arial"/>
          <w:sz w:val="24"/>
          <w:szCs w:val="24"/>
        </w:rPr>
        <w:t>.</w:t>
      </w:r>
    </w:p>
    <w:p w:rsidR="00821350" w:rsidRPr="00E70E5A" w:rsidRDefault="00CB56EA" w:rsidP="00C2072A">
      <w:pPr>
        <w:numPr>
          <w:ilvl w:val="0"/>
          <w:numId w:val="1"/>
        </w:numPr>
        <w:tabs>
          <w:tab w:val="left" w:pos="0"/>
        </w:tabs>
        <w:autoSpaceDE w:val="0"/>
        <w:autoSpaceDN w:val="0"/>
        <w:adjustRightInd w:val="0"/>
        <w:spacing w:before="120"/>
        <w:ind w:hanging="540"/>
        <w:jc w:val="both"/>
        <w:rPr>
          <w:rFonts w:asciiTheme="minorHAnsi" w:hAnsiTheme="minorHAnsi" w:cs="Arial"/>
          <w:sz w:val="24"/>
          <w:szCs w:val="24"/>
        </w:rPr>
      </w:pPr>
      <w:r w:rsidRPr="00E70E5A">
        <w:rPr>
          <w:rFonts w:asciiTheme="minorHAnsi" w:hAnsiTheme="minorHAnsi" w:cs="Arial"/>
          <w:sz w:val="24"/>
          <w:szCs w:val="24"/>
        </w:rPr>
        <w:t>Original Brochure</w:t>
      </w:r>
      <w:r w:rsidR="004D7EE9" w:rsidRPr="00E70E5A">
        <w:rPr>
          <w:rFonts w:asciiTheme="minorHAnsi" w:hAnsiTheme="minorHAnsi" w:cs="Arial"/>
          <w:sz w:val="24"/>
          <w:szCs w:val="24"/>
        </w:rPr>
        <w:t>/</w:t>
      </w:r>
      <w:r w:rsidRPr="00E70E5A">
        <w:rPr>
          <w:rFonts w:asciiTheme="minorHAnsi" w:hAnsiTheme="minorHAnsi" w:cs="Arial"/>
          <w:sz w:val="24"/>
          <w:szCs w:val="24"/>
        </w:rPr>
        <w:t>brochure on CD</w:t>
      </w:r>
      <w:r w:rsidR="004D7EE9" w:rsidRPr="00E70E5A">
        <w:rPr>
          <w:rFonts w:asciiTheme="minorHAnsi" w:hAnsiTheme="minorHAnsi" w:cs="Arial"/>
          <w:sz w:val="24"/>
          <w:szCs w:val="24"/>
        </w:rPr>
        <w:t xml:space="preserve">/USB </w:t>
      </w:r>
      <w:r w:rsidRPr="00E70E5A">
        <w:rPr>
          <w:rFonts w:asciiTheme="minorHAnsi" w:hAnsiTheme="minorHAnsi" w:cs="Arial"/>
          <w:sz w:val="24"/>
          <w:szCs w:val="24"/>
        </w:rPr>
        <w:t>of the manufacturer(s) containing technical literature/spec</w:t>
      </w:r>
      <w:r w:rsidR="00834A48" w:rsidRPr="00E70E5A">
        <w:rPr>
          <w:rFonts w:asciiTheme="minorHAnsi" w:hAnsiTheme="minorHAnsi" w:cs="Arial"/>
          <w:sz w:val="24"/>
          <w:szCs w:val="24"/>
        </w:rPr>
        <w:t>ifications</w:t>
      </w:r>
      <w:r w:rsidRPr="00E70E5A">
        <w:rPr>
          <w:rFonts w:asciiTheme="minorHAnsi" w:hAnsiTheme="minorHAnsi" w:cs="Arial"/>
          <w:sz w:val="24"/>
          <w:szCs w:val="24"/>
        </w:rPr>
        <w:t xml:space="preserve"> sheets</w:t>
      </w:r>
      <w:r w:rsidR="00834A48" w:rsidRPr="00E70E5A">
        <w:rPr>
          <w:rFonts w:asciiTheme="minorHAnsi" w:hAnsiTheme="minorHAnsi" w:cs="Arial"/>
          <w:sz w:val="24"/>
          <w:szCs w:val="24"/>
        </w:rPr>
        <w:t xml:space="preserve"> </w:t>
      </w:r>
      <w:r w:rsidRPr="00E70E5A">
        <w:rPr>
          <w:rFonts w:asciiTheme="minorHAnsi" w:hAnsiTheme="minorHAnsi" w:cs="Arial"/>
          <w:sz w:val="24"/>
          <w:szCs w:val="24"/>
        </w:rPr>
        <w:t>of</w:t>
      </w:r>
      <w:r w:rsidR="003903DA" w:rsidRPr="00E70E5A">
        <w:rPr>
          <w:rFonts w:asciiTheme="minorHAnsi" w:hAnsiTheme="minorHAnsi" w:cs="Arial"/>
          <w:sz w:val="24"/>
          <w:szCs w:val="24"/>
        </w:rPr>
        <w:t xml:space="preserve"> all the </w:t>
      </w:r>
      <w:r w:rsidRPr="00E70E5A">
        <w:rPr>
          <w:rFonts w:asciiTheme="minorHAnsi" w:hAnsiTheme="minorHAnsi" w:cs="Arial"/>
          <w:sz w:val="24"/>
          <w:szCs w:val="24"/>
        </w:rPr>
        <w:t xml:space="preserve">quoted </w:t>
      </w:r>
      <w:r w:rsidR="007E054A" w:rsidRPr="00E70E5A">
        <w:rPr>
          <w:rFonts w:asciiTheme="minorHAnsi" w:hAnsiTheme="minorHAnsi" w:cs="Arial"/>
          <w:sz w:val="24"/>
          <w:szCs w:val="24"/>
        </w:rPr>
        <w:t>material</w:t>
      </w:r>
      <w:r w:rsidRPr="00E70E5A">
        <w:rPr>
          <w:rFonts w:asciiTheme="minorHAnsi" w:hAnsiTheme="minorHAnsi" w:cs="Arial"/>
          <w:sz w:val="24"/>
          <w:szCs w:val="24"/>
        </w:rPr>
        <w:t xml:space="preserve"> must be submitted with the technical offer</w:t>
      </w:r>
      <w:r w:rsidR="003638A6" w:rsidRPr="00E70E5A">
        <w:rPr>
          <w:rFonts w:asciiTheme="minorHAnsi" w:hAnsiTheme="minorHAnsi" w:cs="Arial"/>
          <w:sz w:val="24"/>
          <w:szCs w:val="24"/>
        </w:rPr>
        <w:t xml:space="preserve"> (</w:t>
      </w:r>
      <w:r w:rsidR="008703C9" w:rsidRPr="00E70E5A">
        <w:rPr>
          <w:rFonts w:asciiTheme="minorHAnsi" w:hAnsiTheme="minorHAnsi" w:cs="Arial"/>
          <w:sz w:val="24"/>
          <w:szCs w:val="24"/>
        </w:rPr>
        <w:t>b</w:t>
      </w:r>
      <w:r w:rsidR="003638A6" w:rsidRPr="00E70E5A">
        <w:rPr>
          <w:rFonts w:asciiTheme="minorHAnsi" w:hAnsiTheme="minorHAnsi" w:cs="Arial"/>
          <w:sz w:val="24"/>
          <w:szCs w:val="24"/>
        </w:rPr>
        <w:t>oth in hard and soft form)</w:t>
      </w:r>
    </w:p>
    <w:p w:rsidR="007C07A2" w:rsidRPr="00E70E5A" w:rsidRDefault="007C07A2" w:rsidP="00C2072A">
      <w:pPr>
        <w:numPr>
          <w:ilvl w:val="0"/>
          <w:numId w:val="1"/>
        </w:numPr>
        <w:tabs>
          <w:tab w:val="left" w:pos="0"/>
        </w:tabs>
        <w:autoSpaceDE w:val="0"/>
        <w:autoSpaceDN w:val="0"/>
        <w:adjustRightInd w:val="0"/>
        <w:spacing w:before="120"/>
        <w:ind w:hanging="540"/>
        <w:jc w:val="both"/>
        <w:rPr>
          <w:rFonts w:asciiTheme="minorHAnsi" w:hAnsiTheme="minorHAnsi" w:cs="Arial"/>
          <w:sz w:val="24"/>
          <w:szCs w:val="24"/>
        </w:rPr>
      </w:pPr>
      <w:r w:rsidRPr="00E70E5A">
        <w:rPr>
          <w:rFonts w:asciiTheme="minorHAnsi" w:hAnsiTheme="minorHAnsi" w:cs="Arial"/>
          <w:sz w:val="24"/>
          <w:szCs w:val="24"/>
        </w:rPr>
        <w:t xml:space="preserve">Bidder to fill </w:t>
      </w:r>
      <w:r w:rsidR="002162B6" w:rsidRPr="00E70E5A">
        <w:rPr>
          <w:rFonts w:asciiTheme="minorHAnsi" w:hAnsiTheme="minorHAnsi" w:cs="Arial"/>
          <w:sz w:val="24"/>
          <w:szCs w:val="24"/>
        </w:rPr>
        <w:t xml:space="preserve">the </w:t>
      </w:r>
      <w:r w:rsidR="00A65A0A" w:rsidRPr="00E70E5A">
        <w:rPr>
          <w:rFonts w:asciiTheme="minorHAnsi" w:hAnsiTheme="minorHAnsi" w:cs="Arial"/>
          <w:sz w:val="24"/>
          <w:szCs w:val="24"/>
        </w:rPr>
        <w:t>A</w:t>
      </w:r>
      <w:r w:rsidRPr="00E70E5A">
        <w:rPr>
          <w:rFonts w:asciiTheme="minorHAnsi" w:hAnsiTheme="minorHAnsi" w:cs="Arial"/>
          <w:sz w:val="24"/>
          <w:szCs w:val="24"/>
        </w:rPr>
        <w:t>nnex</w:t>
      </w:r>
      <w:r w:rsidR="00A65A0A" w:rsidRPr="00E70E5A">
        <w:rPr>
          <w:rFonts w:asciiTheme="minorHAnsi" w:hAnsiTheme="minorHAnsi" w:cs="Arial"/>
          <w:sz w:val="24"/>
          <w:szCs w:val="24"/>
        </w:rPr>
        <w:t>ures</w:t>
      </w:r>
      <w:r w:rsidR="00AF0D61" w:rsidRPr="00E70E5A">
        <w:rPr>
          <w:rFonts w:asciiTheme="minorHAnsi" w:hAnsiTheme="minorHAnsi" w:cs="Arial"/>
          <w:sz w:val="24"/>
          <w:szCs w:val="24"/>
        </w:rPr>
        <w:t xml:space="preserve"> </w:t>
      </w:r>
      <w:r w:rsidR="008A3B56" w:rsidRPr="00E70E5A">
        <w:rPr>
          <w:rFonts w:asciiTheme="minorHAnsi" w:hAnsiTheme="minorHAnsi" w:cs="Arial"/>
          <w:sz w:val="24"/>
          <w:szCs w:val="24"/>
        </w:rPr>
        <w:t xml:space="preserve">(I, II, III, IV &amp; V) </w:t>
      </w:r>
      <w:r w:rsidR="002162B6" w:rsidRPr="00E70E5A">
        <w:rPr>
          <w:rFonts w:asciiTheme="minorHAnsi" w:hAnsiTheme="minorHAnsi" w:cs="Arial"/>
          <w:sz w:val="24"/>
          <w:szCs w:val="24"/>
        </w:rPr>
        <w:t xml:space="preserve">completely </w:t>
      </w:r>
      <w:r w:rsidRPr="00E70E5A">
        <w:rPr>
          <w:rFonts w:asciiTheme="minorHAnsi" w:hAnsiTheme="minorHAnsi" w:cs="Arial"/>
          <w:sz w:val="24"/>
          <w:szCs w:val="24"/>
        </w:rPr>
        <w:t xml:space="preserve">and submit </w:t>
      </w:r>
      <w:r w:rsidR="002162B6" w:rsidRPr="00E70E5A">
        <w:rPr>
          <w:rFonts w:asciiTheme="minorHAnsi" w:hAnsiTheme="minorHAnsi" w:cs="Arial"/>
          <w:sz w:val="24"/>
          <w:szCs w:val="24"/>
        </w:rPr>
        <w:t xml:space="preserve">along </w:t>
      </w:r>
      <w:r w:rsidRPr="00E70E5A">
        <w:rPr>
          <w:rFonts w:asciiTheme="minorHAnsi" w:hAnsiTheme="minorHAnsi" w:cs="Arial"/>
          <w:sz w:val="24"/>
          <w:szCs w:val="24"/>
        </w:rPr>
        <w:t>with technical bid.</w:t>
      </w:r>
    </w:p>
    <w:p w:rsidR="00330C4F" w:rsidRPr="00E70E5A" w:rsidRDefault="00330C4F" w:rsidP="00C2072A">
      <w:pPr>
        <w:numPr>
          <w:ilvl w:val="0"/>
          <w:numId w:val="1"/>
        </w:numPr>
        <w:tabs>
          <w:tab w:val="left" w:pos="0"/>
        </w:tabs>
        <w:autoSpaceDE w:val="0"/>
        <w:autoSpaceDN w:val="0"/>
        <w:adjustRightInd w:val="0"/>
        <w:spacing w:before="120"/>
        <w:ind w:hanging="540"/>
        <w:jc w:val="both"/>
        <w:rPr>
          <w:rFonts w:asciiTheme="minorHAnsi" w:hAnsiTheme="minorHAnsi" w:cs="Arial"/>
          <w:sz w:val="24"/>
          <w:szCs w:val="24"/>
        </w:rPr>
      </w:pPr>
      <w:r w:rsidRPr="00E70E5A">
        <w:rPr>
          <w:rFonts w:asciiTheme="minorHAnsi" w:hAnsiTheme="minorHAnsi" w:cs="Arial"/>
          <w:sz w:val="24"/>
          <w:szCs w:val="24"/>
        </w:rPr>
        <w:t xml:space="preserve">The Manufacturer/Bidder must submit with technical bid, the printed Annual Audited Accounts reports of Manufacturer for the last 3 consecutive years in order to verify the liquidity position, revenues, profitability of the company. In case these reports are not in English Language, then in addition to these printed reports the English translation of the same must also be submitted with the technical bid, with each page to be signed and stamped by Notary Public </w:t>
      </w:r>
      <w:r w:rsidR="008703C9" w:rsidRPr="00E70E5A">
        <w:rPr>
          <w:rFonts w:asciiTheme="minorHAnsi" w:hAnsiTheme="minorHAnsi" w:cs="Arial"/>
          <w:sz w:val="24"/>
          <w:szCs w:val="24"/>
        </w:rPr>
        <w:t xml:space="preserve">&amp; Foreign Officer </w:t>
      </w:r>
      <w:r w:rsidRPr="00E70E5A">
        <w:rPr>
          <w:rFonts w:asciiTheme="minorHAnsi" w:hAnsiTheme="minorHAnsi" w:cs="Arial"/>
          <w:sz w:val="24"/>
          <w:szCs w:val="24"/>
        </w:rPr>
        <w:t>to be certified as a true copy of the original.</w:t>
      </w:r>
    </w:p>
    <w:p w:rsidR="009904DE" w:rsidRPr="00E70E5A" w:rsidRDefault="00C45764" w:rsidP="00C2072A">
      <w:pPr>
        <w:numPr>
          <w:ilvl w:val="0"/>
          <w:numId w:val="1"/>
        </w:numPr>
        <w:tabs>
          <w:tab w:val="left" w:pos="0"/>
        </w:tabs>
        <w:autoSpaceDE w:val="0"/>
        <w:autoSpaceDN w:val="0"/>
        <w:adjustRightInd w:val="0"/>
        <w:spacing w:before="120"/>
        <w:ind w:hanging="540"/>
        <w:jc w:val="both"/>
        <w:rPr>
          <w:rFonts w:asciiTheme="minorHAnsi" w:hAnsiTheme="minorHAnsi" w:cs="Arial"/>
          <w:sz w:val="24"/>
          <w:szCs w:val="24"/>
        </w:rPr>
      </w:pPr>
      <w:r w:rsidRPr="00E70E5A">
        <w:rPr>
          <w:rFonts w:asciiTheme="minorHAnsi" w:hAnsiTheme="minorHAnsi" w:cs="Arial"/>
          <w:sz w:val="24"/>
          <w:szCs w:val="24"/>
        </w:rPr>
        <w:t xml:space="preserve">In Case of Shipment </w:t>
      </w:r>
      <w:r w:rsidR="00A37FD8" w:rsidRPr="00E70E5A">
        <w:rPr>
          <w:rFonts w:asciiTheme="minorHAnsi" w:hAnsiTheme="minorHAnsi" w:cs="Arial"/>
          <w:sz w:val="24"/>
          <w:szCs w:val="24"/>
        </w:rPr>
        <w:t>from</w:t>
      </w:r>
      <w:r w:rsidRPr="00E70E5A">
        <w:rPr>
          <w:rFonts w:asciiTheme="minorHAnsi" w:hAnsiTheme="minorHAnsi" w:cs="Arial"/>
          <w:sz w:val="24"/>
          <w:szCs w:val="24"/>
        </w:rPr>
        <w:t xml:space="preserve"> ACU</w:t>
      </w:r>
      <w:r w:rsidR="004826D8" w:rsidRPr="00E70E5A">
        <w:rPr>
          <w:rFonts w:asciiTheme="minorHAnsi" w:hAnsiTheme="minorHAnsi" w:cs="Arial"/>
          <w:sz w:val="24"/>
          <w:szCs w:val="24"/>
        </w:rPr>
        <w:t xml:space="preserve"> Member Countries, The LC</w:t>
      </w:r>
      <w:r w:rsidR="009904DE" w:rsidRPr="00E70E5A">
        <w:rPr>
          <w:rFonts w:asciiTheme="minorHAnsi" w:hAnsiTheme="minorHAnsi" w:cs="Arial"/>
          <w:sz w:val="24"/>
          <w:szCs w:val="24"/>
        </w:rPr>
        <w:t xml:space="preserve"> Beneficiary Should Be </w:t>
      </w:r>
      <w:r w:rsidR="00A37FD8" w:rsidRPr="00E70E5A">
        <w:rPr>
          <w:rFonts w:asciiTheme="minorHAnsi" w:hAnsiTheme="minorHAnsi" w:cs="Arial"/>
          <w:sz w:val="24"/>
          <w:szCs w:val="24"/>
        </w:rPr>
        <w:t>of</w:t>
      </w:r>
      <w:r w:rsidR="009904DE" w:rsidRPr="00E70E5A">
        <w:rPr>
          <w:rFonts w:asciiTheme="minorHAnsi" w:hAnsiTheme="minorHAnsi" w:cs="Arial"/>
          <w:sz w:val="24"/>
          <w:szCs w:val="24"/>
        </w:rPr>
        <w:t xml:space="preserve"> That Particular Country </w:t>
      </w:r>
      <w:r w:rsidR="00A37FD8" w:rsidRPr="00E70E5A">
        <w:rPr>
          <w:rFonts w:asciiTheme="minorHAnsi" w:hAnsiTheme="minorHAnsi" w:cs="Arial"/>
          <w:sz w:val="24"/>
          <w:szCs w:val="24"/>
        </w:rPr>
        <w:t>from</w:t>
      </w:r>
      <w:r w:rsidR="009904DE" w:rsidRPr="00E70E5A">
        <w:rPr>
          <w:rFonts w:asciiTheme="minorHAnsi" w:hAnsiTheme="minorHAnsi" w:cs="Arial"/>
          <w:sz w:val="24"/>
          <w:szCs w:val="24"/>
        </w:rPr>
        <w:t xml:space="preserve"> Where </w:t>
      </w:r>
      <w:r w:rsidR="008350B0" w:rsidRPr="00E70E5A">
        <w:rPr>
          <w:rFonts w:asciiTheme="minorHAnsi" w:hAnsiTheme="minorHAnsi" w:cs="Arial"/>
          <w:sz w:val="24"/>
          <w:szCs w:val="24"/>
        </w:rPr>
        <w:t>the</w:t>
      </w:r>
      <w:r w:rsidR="009904DE" w:rsidRPr="00E70E5A">
        <w:rPr>
          <w:rFonts w:asciiTheme="minorHAnsi" w:hAnsiTheme="minorHAnsi" w:cs="Arial"/>
          <w:sz w:val="24"/>
          <w:szCs w:val="24"/>
        </w:rPr>
        <w:t xml:space="preserve"> Consignment Is Being Shipped.</w:t>
      </w:r>
    </w:p>
    <w:p w:rsidR="00595B95" w:rsidRPr="00E70E5A" w:rsidRDefault="00595B95" w:rsidP="00C2072A">
      <w:pPr>
        <w:numPr>
          <w:ilvl w:val="0"/>
          <w:numId w:val="1"/>
        </w:numPr>
        <w:tabs>
          <w:tab w:val="left" w:pos="0"/>
        </w:tabs>
        <w:autoSpaceDE w:val="0"/>
        <w:autoSpaceDN w:val="0"/>
        <w:adjustRightInd w:val="0"/>
        <w:spacing w:before="120"/>
        <w:ind w:hanging="540"/>
        <w:jc w:val="both"/>
        <w:rPr>
          <w:rFonts w:asciiTheme="minorHAnsi" w:hAnsiTheme="minorHAnsi" w:cs="Arial"/>
          <w:sz w:val="24"/>
          <w:szCs w:val="24"/>
        </w:rPr>
      </w:pPr>
      <w:r w:rsidRPr="00E70E5A">
        <w:rPr>
          <w:rFonts w:asciiTheme="minorHAnsi" w:hAnsiTheme="minorHAnsi" w:cs="Arial"/>
          <w:sz w:val="24"/>
          <w:szCs w:val="24"/>
        </w:rPr>
        <w:t xml:space="preserve">Any information provided by the bidder that appears false and materially inaccurate or submitted forged/fake documents will be </w:t>
      </w:r>
      <w:r w:rsidR="008350B0" w:rsidRPr="00E70E5A">
        <w:rPr>
          <w:rFonts w:asciiTheme="minorHAnsi" w:hAnsiTheme="minorHAnsi" w:cs="Arial"/>
          <w:sz w:val="24"/>
          <w:szCs w:val="24"/>
        </w:rPr>
        <w:t>Rejected/</w:t>
      </w:r>
      <w:r w:rsidRPr="00E70E5A">
        <w:rPr>
          <w:rFonts w:asciiTheme="minorHAnsi" w:hAnsiTheme="minorHAnsi" w:cs="Arial"/>
          <w:sz w:val="24"/>
          <w:szCs w:val="24"/>
        </w:rPr>
        <w:t xml:space="preserve">blacklisted. </w:t>
      </w:r>
    </w:p>
    <w:p w:rsidR="00595B95" w:rsidRPr="00E70E5A" w:rsidRDefault="00595B95" w:rsidP="00C2072A">
      <w:pPr>
        <w:numPr>
          <w:ilvl w:val="0"/>
          <w:numId w:val="1"/>
        </w:numPr>
        <w:tabs>
          <w:tab w:val="left" w:pos="0"/>
        </w:tabs>
        <w:autoSpaceDE w:val="0"/>
        <w:autoSpaceDN w:val="0"/>
        <w:adjustRightInd w:val="0"/>
        <w:spacing w:before="120"/>
        <w:ind w:hanging="540"/>
        <w:jc w:val="both"/>
        <w:rPr>
          <w:rFonts w:asciiTheme="minorHAnsi" w:hAnsiTheme="minorHAnsi" w:cs="Arial"/>
          <w:sz w:val="24"/>
          <w:szCs w:val="24"/>
        </w:rPr>
      </w:pPr>
      <w:r w:rsidRPr="00E70E5A">
        <w:rPr>
          <w:rFonts w:asciiTheme="minorHAnsi" w:hAnsiTheme="minorHAnsi" w:cs="Arial"/>
          <w:sz w:val="24"/>
          <w:szCs w:val="24"/>
        </w:rPr>
        <w:lastRenderedPageBreak/>
        <w:t>All the documents should be submitted in original, properly numbered, duly signed and stamped. Any document not signed and stamped will not be considered for evaluation purpose.</w:t>
      </w:r>
    </w:p>
    <w:p w:rsidR="006779E7" w:rsidRPr="00E70E5A" w:rsidRDefault="00595B95" w:rsidP="00C2072A">
      <w:pPr>
        <w:numPr>
          <w:ilvl w:val="0"/>
          <w:numId w:val="1"/>
        </w:numPr>
        <w:tabs>
          <w:tab w:val="left" w:pos="0"/>
        </w:tabs>
        <w:autoSpaceDE w:val="0"/>
        <w:autoSpaceDN w:val="0"/>
        <w:adjustRightInd w:val="0"/>
        <w:spacing w:before="120"/>
        <w:ind w:hanging="540"/>
        <w:jc w:val="both"/>
        <w:rPr>
          <w:rFonts w:asciiTheme="minorHAnsi" w:hAnsiTheme="minorHAnsi" w:cs="Arial"/>
          <w:sz w:val="24"/>
          <w:szCs w:val="24"/>
        </w:rPr>
      </w:pPr>
      <w:r w:rsidRPr="00E70E5A">
        <w:rPr>
          <w:rFonts w:asciiTheme="minorHAnsi" w:hAnsiTheme="minorHAnsi" w:cs="Arial"/>
          <w:sz w:val="24"/>
          <w:szCs w:val="24"/>
        </w:rPr>
        <w:t>Any documents other than English language should be translated in English language first and should be duly attested by foreign office.</w:t>
      </w:r>
    </w:p>
    <w:p w:rsidR="00DE028B" w:rsidRPr="00E70E5A" w:rsidRDefault="009B5AF6" w:rsidP="00C2072A">
      <w:pPr>
        <w:numPr>
          <w:ilvl w:val="0"/>
          <w:numId w:val="1"/>
        </w:numPr>
        <w:tabs>
          <w:tab w:val="left" w:pos="0"/>
        </w:tabs>
        <w:autoSpaceDE w:val="0"/>
        <w:autoSpaceDN w:val="0"/>
        <w:adjustRightInd w:val="0"/>
        <w:spacing w:before="120"/>
        <w:ind w:hanging="540"/>
        <w:jc w:val="both"/>
        <w:rPr>
          <w:rFonts w:asciiTheme="minorHAnsi" w:hAnsiTheme="minorHAnsi" w:cs="Arial"/>
          <w:sz w:val="24"/>
          <w:szCs w:val="24"/>
        </w:rPr>
      </w:pPr>
      <w:r w:rsidRPr="00E70E5A">
        <w:rPr>
          <w:rFonts w:asciiTheme="minorHAnsi" w:hAnsiTheme="minorHAnsi" w:cs="Arial"/>
          <w:sz w:val="24"/>
          <w:szCs w:val="24"/>
        </w:rPr>
        <w:t xml:space="preserve">Clean acceptance of </w:t>
      </w:r>
      <w:r w:rsidR="00222AC9" w:rsidRPr="00E70E5A">
        <w:rPr>
          <w:rFonts w:asciiTheme="minorHAnsi" w:hAnsiTheme="minorHAnsi" w:cs="Arial"/>
          <w:sz w:val="24"/>
          <w:szCs w:val="24"/>
        </w:rPr>
        <w:t>T</w:t>
      </w:r>
      <w:r w:rsidRPr="00E70E5A">
        <w:rPr>
          <w:rFonts w:asciiTheme="minorHAnsi" w:hAnsiTheme="minorHAnsi" w:cs="Arial"/>
          <w:sz w:val="24"/>
          <w:szCs w:val="24"/>
        </w:rPr>
        <w:t xml:space="preserve">erms &amp; </w:t>
      </w:r>
      <w:r w:rsidR="00222AC9" w:rsidRPr="00E70E5A">
        <w:rPr>
          <w:rFonts w:asciiTheme="minorHAnsi" w:hAnsiTheme="minorHAnsi" w:cs="Arial"/>
          <w:sz w:val="24"/>
          <w:szCs w:val="24"/>
        </w:rPr>
        <w:t>C</w:t>
      </w:r>
      <w:r w:rsidRPr="00E70E5A">
        <w:rPr>
          <w:rFonts w:asciiTheme="minorHAnsi" w:hAnsiTheme="minorHAnsi" w:cs="Arial"/>
          <w:sz w:val="24"/>
          <w:szCs w:val="24"/>
        </w:rPr>
        <w:t>onditions of</w:t>
      </w:r>
      <w:r w:rsidR="00667CA0" w:rsidRPr="00E70E5A">
        <w:rPr>
          <w:rFonts w:asciiTheme="minorHAnsi" w:hAnsiTheme="minorHAnsi" w:cs="Arial"/>
          <w:sz w:val="24"/>
          <w:szCs w:val="24"/>
        </w:rPr>
        <w:t xml:space="preserve"> the pre-qualification document,</w:t>
      </w:r>
      <w:r w:rsidRPr="00E70E5A">
        <w:rPr>
          <w:rFonts w:asciiTheme="minorHAnsi" w:hAnsiTheme="minorHAnsi" w:cs="Arial"/>
          <w:sz w:val="24"/>
          <w:szCs w:val="24"/>
        </w:rPr>
        <w:t xml:space="preserve"> Tender Documents is required from Manufacturer / Bidder.</w:t>
      </w:r>
    </w:p>
    <w:p w:rsidR="009B5AF6" w:rsidRPr="00E70E5A" w:rsidRDefault="009B5AF6" w:rsidP="00C2072A">
      <w:pPr>
        <w:numPr>
          <w:ilvl w:val="0"/>
          <w:numId w:val="1"/>
        </w:numPr>
        <w:tabs>
          <w:tab w:val="left" w:pos="0"/>
        </w:tabs>
        <w:autoSpaceDE w:val="0"/>
        <w:autoSpaceDN w:val="0"/>
        <w:adjustRightInd w:val="0"/>
        <w:spacing w:before="120"/>
        <w:ind w:hanging="540"/>
        <w:jc w:val="both"/>
        <w:rPr>
          <w:rFonts w:asciiTheme="minorHAnsi" w:hAnsiTheme="minorHAnsi" w:cs="Arial"/>
          <w:sz w:val="24"/>
          <w:szCs w:val="24"/>
        </w:rPr>
      </w:pPr>
      <w:r w:rsidRPr="00E70E5A">
        <w:rPr>
          <w:rFonts w:asciiTheme="minorHAnsi" w:hAnsiTheme="minorHAnsi" w:cs="Arial"/>
          <w:sz w:val="24"/>
          <w:szCs w:val="24"/>
        </w:rPr>
        <w:t>The bank guarantee / bid bond (earnest money) / performance bond of the bidder/vendor will be confiscated if they:</w:t>
      </w:r>
    </w:p>
    <w:p w:rsidR="009B5AF6" w:rsidRPr="00E70E5A" w:rsidRDefault="009B5AF6" w:rsidP="009B5AF6">
      <w:pPr>
        <w:autoSpaceDE w:val="0"/>
        <w:autoSpaceDN w:val="0"/>
        <w:adjustRightInd w:val="0"/>
        <w:ind w:left="540"/>
        <w:jc w:val="both"/>
        <w:rPr>
          <w:rFonts w:asciiTheme="minorHAnsi" w:hAnsiTheme="minorHAnsi" w:cs="Arial"/>
          <w:sz w:val="24"/>
          <w:szCs w:val="24"/>
        </w:rPr>
      </w:pPr>
    </w:p>
    <w:p w:rsidR="009B5AF6" w:rsidRPr="00E70E5A" w:rsidRDefault="009B5AF6" w:rsidP="00C2072A">
      <w:pPr>
        <w:pStyle w:val="ListParagraph"/>
        <w:numPr>
          <w:ilvl w:val="1"/>
          <w:numId w:val="1"/>
        </w:numPr>
        <w:autoSpaceDE w:val="0"/>
        <w:autoSpaceDN w:val="0"/>
        <w:adjustRightInd w:val="0"/>
        <w:rPr>
          <w:rFonts w:asciiTheme="minorHAnsi" w:eastAsiaTheme="minorHAnsi" w:hAnsiTheme="minorHAnsi" w:cs="Arial"/>
          <w:szCs w:val="24"/>
        </w:rPr>
      </w:pPr>
      <w:r w:rsidRPr="00E70E5A">
        <w:rPr>
          <w:rFonts w:asciiTheme="minorHAnsi" w:eastAsiaTheme="minorHAnsi" w:hAnsiTheme="minorHAnsi" w:cs="Arial"/>
          <w:szCs w:val="24"/>
        </w:rPr>
        <w:t>Withdraw their bid during bid validity.</w:t>
      </w:r>
    </w:p>
    <w:p w:rsidR="009B5AF6" w:rsidRPr="00E70E5A" w:rsidRDefault="009B5AF6" w:rsidP="009B5AF6">
      <w:pPr>
        <w:pStyle w:val="ListParagraph"/>
        <w:autoSpaceDE w:val="0"/>
        <w:autoSpaceDN w:val="0"/>
        <w:adjustRightInd w:val="0"/>
        <w:ind w:left="2160"/>
        <w:rPr>
          <w:rFonts w:asciiTheme="minorHAnsi" w:eastAsiaTheme="minorHAnsi" w:hAnsiTheme="minorHAnsi" w:cs="Arial"/>
          <w:szCs w:val="24"/>
        </w:rPr>
      </w:pPr>
      <w:r w:rsidRPr="00E70E5A">
        <w:rPr>
          <w:rFonts w:asciiTheme="minorHAnsi" w:eastAsiaTheme="minorHAnsi" w:hAnsiTheme="minorHAnsi" w:cs="Arial"/>
          <w:szCs w:val="24"/>
        </w:rPr>
        <w:t>Or</w:t>
      </w:r>
    </w:p>
    <w:p w:rsidR="009B5AF6" w:rsidRPr="00E70E5A" w:rsidRDefault="009B5AF6" w:rsidP="00C2072A">
      <w:pPr>
        <w:pStyle w:val="ListParagraph"/>
        <w:numPr>
          <w:ilvl w:val="1"/>
          <w:numId w:val="1"/>
        </w:numPr>
        <w:autoSpaceDE w:val="0"/>
        <w:autoSpaceDN w:val="0"/>
        <w:adjustRightInd w:val="0"/>
        <w:rPr>
          <w:rFonts w:asciiTheme="minorHAnsi" w:eastAsiaTheme="minorHAnsi" w:hAnsiTheme="minorHAnsi" w:cs="Arial"/>
          <w:szCs w:val="24"/>
        </w:rPr>
      </w:pPr>
      <w:r w:rsidRPr="00E70E5A">
        <w:rPr>
          <w:rFonts w:asciiTheme="minorHAnsi" w:eastAsiaTheme="minorHAnsi" w:hAnsiTheme="minorHAnsi" w:cs="Arial"/>
          <w:szCs w:val="24"/>
        </w:rPr>
        <w:t>Fails to provide performance and/or advance bank guarantees.</w:t>
      </w:r>
    </w:p>
    <w:p w:rsidR="009B5AF6" w:rsidRPr="00E70E5A" w:rsidRDefault="009B5AF6" w:rsidP="009B5AF6">
      <w:pPr>
        <w:pStyle w:val="ListParagraph"/>
        <w:autoSpaceDE w:val="0"/>
        <w:autoSpaceDN w:val="0"/>
        <w:adjustRightInd w:val="0"/>
        <w:ind w:left="1980" w:firstLine="180"/>
        <w:rPr>
          <w:rFonts w:asciiTheme="minorHAnsi" w:eastAsiaTheme="minorHAnsi" w:hAnsiTheme="minorHAnsi" w:cs="Arial"/>
          <w:szCs w:val="24"/>
        </w:rPr>
      </w:pPr>
      <w:r w:rsidRPr="00E70E5A">
        <w:rPr>
          <w:rFonts w:asciiTheme="minorHAnsi" w:eastAsiaTheme="minorHAnsi" w:hAnsiTheme="minorHAnsi" w:cs="Arial"/>
          <w:szCs w:val="24"/>
        </w:rPr>
        <w:t>Or</w:t>
      </w:r>
    </w:p>
    <w:p w:rsidR="009B5AF6" w:rsidRPr="00E70E5A" w:rsidRDefault="009B5AF6" w:rsidP="00C2072A">
      <w:pPr>
        <w:pStyle w:val="ListParagraph"/>
        <w:numPr>
          <w:ilvl w:val="1"/>
          <w:numId w:val="1"/>
        </w:numPr>
        <w:autoSpaceDE w:val="0"/>
        <w:autoSpaceDN w:val="0"/>
        <w:adjustRightInd w:val="0"/>
        <w:ind w:right="54"/>
        <w:rPr>
          <w:rFonts w:asciiTheme="minorHAnsi" w:eastAsiaTheme="minorHAnsi" w:hAnsiTheme="minorHAnsi" w:cs="Arial"/>
          <w:szCs w:val="24"/>
        </w:rPr>
      </w:pPr>
      <w:r w:rsidRPr="00E70E5A">
        <w:rPr>
          <w:rFonts w:asciiTheme="minorHAnsi" w:eastAsiaTheme="minorHAnsi" w:hAnsiTheme="minorHAnsi" w:cs="Arial"/>
          <w:szCs w:val="24"/>
        </w:rPr>
        <w:t>Submit forged/fake document or inaccurate information in support of their bid.</w:t>
      </w:r>
    </w:p>
    <w:p w:rsidR="009B5AF6" w:rsidRPr="00E70E5A" w:rsidRDefault="009B5AF6" w:rsidP="009B5AF6">
      <w:pPr>
        <w:pStyle w:val="ListParagraph"/>
        <w:autoSpaceDE w:val="0"/>
        <w:autoSpaceDN w:val="0"/>
        <w:adjustRightInd w:val="0"/>
        <w:ind w:left="1980" w:firstLine="180"/>
        <w:rPr>
          <w:rFonts w:asciiTheme="minorHAnsi" w:eastAsiaTheme="minorHAnsi" w:hAnsiTheme="minorHAnsi" w:cs="Arial"/>
          <w:szCs w:val="24"/>
        </w:rPr>
      </w:pPr>
      <w:r w:rsidRPr="00E70E5A">
        <w:rPr>
          <w:rFonts w:asciiTheme="minorHAnsi" w:eastAsiaTheme="minorHAnsi" w:hAnsiTheme="minorHAnsi" w:cs="Arial"/>
          <w:szCs w:val="24"/>
        </w:rPr>
        <w:t>Or</w:t>
      </w:r>
    </w:p>
    <w:p w:rsidR="009B5AF6" w:rsidRPr="00E70E5A" w:rsidRDefault="009B5AF6" w:rsidP="00C2072A">
      <w:pPr>
        <w:pStyle w:val="ListParagraph"/>
        <w:numPr>
          <w:ilvl w:val="1"/>
          <w:numId w:val="1"/>
        </w:numPr>
        <w:autoSpaceDE w:val="0"/>
        <w:autoSpaceDN w:val="0"/>
        <w:adjustRightInd w:val="0"/>
        <w:rPr>
          <w:rFonts w:asciiTheme="minorHAnsi" w:eastAsiaTheme="minorHAnsi" w:hAnsiTheme="minorHAnsi" w:cs="Arial"/>
          <w:szCs w:val="24"/>
        </w:rPr>
      </w:pPr>
      <w:r w:rsidRPr="00E70E5A">
        <w:rPr>
          <w:rFonts w:asciiTheme="minorHAnsi" w:eastAsiaTheme="minorHAnsi" w:hAnsiTheme="minorHAnsi" w:cs="Arial"/>
          <w:szCs w:val="24"/>
        </w:rPr>
        <w:t xml:space="preserve"> Fails to execute contract as per terms of contract.</w:t>
      </w:r>
    </w:p>
    <w:p w:rsidR="009B5AF6" w:rsidRPr="00E70E5A" w:rsidRDefault="009B5AF6" w:rsidP="009B5AF6">
      <w:pPr>
        <w:pStyle w:val="ListParagraph"/>
        <w:autoSpaceDE w:val="0"/>
        <w:autoSpaceDN w:val="0"/>
        <w:adjustRightInd w:val="0"/>
        <w:ind w:left="1980" w:firstLine="180"/>
        <w:rPr>
          <w:rFonts w:asciiTheme="minorHAnsi" w:eastAsiaTheme="minorHAnsi" w:hAnsiTheme="minorHAnsi" w:cs="Arial"/>
          <w:szCs w:val="24"/>
        </w:rPr>
      </w:pPr>
      <w:r w:rsidRPr="00E70E5A">
        <w:rPr>
          <w:rFonts w:asciiTheme="minorHAnsi" w:eastAsiaTheme="minorHAnsi" w:hAnsiTheme="minorHAnsi" w:cs="Arial"/>
          <w:szCs w:val="24"/>
        </w:rPr>
        <w:t>Or</w:t>
      </w:r>
    </w:p>
    <w:p w:rsidR="009B5AF6" w:rsidRPr="00E70E5A" w:rsidRDefault="009B5AF6" w:rsidP="00C2072A">
      <w:pPr>
        <w:pStyle w:val="ListParagraph"/>
        <w:numPr>
          <w:ilvl w:val="1"/>
          <w:numId w:val="1"/>
        </w:numPr>
        <w:autoSpaceDE w:val="0"/>
        <w:autoSpaceDN w:val="0"/>
        <w:adjustRightInd w:val="0"/>
        <w:rPr>
          <w:rFonts w:asciiTheme="minorHAnsi" w:eastAsiaTheme="minorHAnsi" w:hAnsiTheme="minorHAnsi" w:cs="Arial"/>
          <w:szCs w:val="24"/>
        </w:rPr>
      </w:pPr>
      <w:r w:rsidRPr="00E70E5A">
        <w:rPr>
          <w:rFonts w:asciiTheme="minorHAnsi" w:eastAsiaTheme="minorHAnsi" w:hAnsiTheme="minorHAnsi" w:cs="Arial"/>
          <w:szCs w:val="24"/>
        </w:rPr>
        <w:t>Fails to supply the short/wrong shipped items.</w:t>
      </w:r>
    </w:p>
    <w:p w:rsidR="009B5AF6" w:rsidRPr="00E70E5A" w:rsidRDefault="009B5AF6" w:rsidP="009B5AF6">
      <w:pPr>
        <w:pStyle w:val="ListParagraph"/>
        <w:autoSpaceDE w:val="0"/>
        <w:autoSpaceDN w:val="0"/>
        <w:adjustRightInd w:val="0"/>
        <w:ind w:left="1980" w:firstLine="180"/>
        <w:rPr>
          <w:rFonts w:asciiTheme="minorHAnsi" w:eastAsiaTheme="minorHAnsi" w:hAnsiTheme="minorHAnsi" w:cs="Arial"/>
          <w:szCs w:val="24"/>
        </w:rPr>
      </w:pPr>
      <w:r w:rsidRPr="00E70E5A">
        <w:rPr>
          <w:rFonts w:asciiTheme="minorHAnsi" w:eastAsiaTheme="minorHAnsi" w:hAnsiTheme="minorHAnsi" w:cs="Arial"/>
          <w:szCs w:val="24"/>
        </w:rPr>
        <w:t>Or</w:t>
      </w:r>
    </w:p>
    <w:p w:rsidR="009B5AF6" w:rsidRPr="00E70E5A" w:rsidRDefault="009B5AF6" w:rsidP="00C2072A">
      <w:pPr>
        <w:pStyle w:val="ListParagraph"/>
        <w:numPr>
          <w:ilvl w:val="1"/>
          <w:numId w:val="1"/>
        </w:numPr>
        <w:autoSpaceDE w:val="0"/>
        <w:autoSpaceDN w:val="0"/>
        <w:adjustRightInd w:val="0"/>
        <w:jc w:val="both"/>
        <w:rPr>
          <w:rFonts w:asciiTheme="minorHAnsi" w:hAnsiTheme="minorHAnsi" w:cs="Arial"/>
          <w:szCs w:val="24"/>
        </w:rPr>
      </w:pPr>
      <w:r w:rsidRPr="00E70E5A">
        <w:rPr>
          <w:rFonts w:asciiTheme="minorHAnsi" w:eastAsiaTheme="minorHAnsi" w:hAnsiTheme="minorHAnsi" w:cs="Arial"/>
          <w:szCs w:val="24"/>
        </w:rPr>
        <w:t>Any other reason warranting the confiscation of the guarantee.</w:t>
      </w:r>
    </w:p>
    <w:p w:rsidR="009B5AF6" w:rsidRPr="00E70E5A" w:rsidRDefault="009B5AF6" w:rsidP="009B5AF6">
      <w:pPr>
        <w:pStyle w:val="ListParagraph"/>
        <w:autoSpaceDE w:val="0"/>
        <w:autoSpaceDN w:val="0"/>
        <w:adjustRightInd w:val="0"/>
        <w:ind w:left="540"/>
        <w:jc w:val="both"/>
        <w:rPr>
          <w:rFonts w:asciiTheme="minorHAnsi" w:hAnsiTheme="minorHAnsi" w:cs="Arial"/>
          <w:szCs w:val="24"/>
        </w:rPr>
      </w:pPr>
    </w:p>
    <w:p w:rsidR="009B5AF6" w:rsidRPr="00E70E5A" w:rsidRDefault="009B5AF6" w:rsidP="00C2072A">
      <w:pPr>
        <w:numPr>
          <w:ilvl w:val="0"/>
          <w:numId w:val="1"/>
        </w:numPr>
        <w:tabs>
          <w:tab w:val="left" w:pos="0"/>
        </w:tabs>
        <w:autoSpaceDE w:val="0"/>
        <w:autoSpaceDN w:val="0"/>
        <w:adjustRightInd w:val="0"/>
        <w:spacing w:before="120"/>
        <w:ind w:hanging="540"/>
        <w:jc w:val="both"/>
        <w:rPr>
          <w:rFonts w:asciiTheme="minorHAnsi" w:hAnsiTheme="minorHAnsi" w:cs="Arial"/>
          <w:sz w:val="24"/>
          <w:szCs w:val="24"/>
        </w:rPr>
      </w:pPr>
      <w:r w:rsidRPr="00E70E5A">
        <w:rPr>
          <w:rFonts w:asciiTheme="minorHAnsi" w:hAnsiTheme="minorHAnsi" w:cs="Arial"/>
          <w:sz w:val="24"/>
          <w:szCs w:val="24"/>
        </w:rPr>
        <w:t xml:space="preserve">OGDCL, at any stage of the procurement proceedings, having credible reasons for or prima facie evidence of any defect in firm’s </w:t>
      </w:r>
      <w:r w:rsidR="000C7AAA" w:rsidRPr="00E70E5A">
        <w:rPr>
          <w:rFonts w:asciiTheme="minorHAnsi" w:hAnsiTheme="minorHAnsi" w:cs="Arial"/>
          <w:sz w:val="24"/>
          <w:szCs w:val="24"/>
        </w:rPr>
        <w:t>capacities</w:t>
      </w:r>
      <w:r w:rsidRPr="00E70E5A">
        <w:rPr>
          <w:rFonts w:asciiTheme="minorHAnsi" w:hAnsiTheme="minorHAnsi" w:cs="Arial"/>
          <w:sz w:val="24"/>
          <w:szCs w:val="24"/>
        </w:rPr>
        <w:t xml:space="preserve"> may require them to provide information concerning their professional, technical, financial, legal or managerial competence of already pre-qualified firms. OGDCL, shall disqualify a supplier or contractor if it finds, at any time, that the information submitted by those concerning qualification as supplier or contractor were false and materially inaccurate or incomplete.</w:t>
      </w:r>
    </w:p>
    <w:p w:rsidR="005F0CA7" w:rsidRPr="00E70E5A" w:rsidRDefault="005F0CA7" w:rsidP="00C2072A">
      <w:pPr>
        <w:numPr>
          <w:ilvl w:val="0"/>
          <w:numId w:val="1"/>
        </w:numPr>
        <w:tabs>
          <w:tab w:val="left" w:pos="0"/>
        </w:tabs>
        <w:autoSpaceDE w:val="0"/>
        <w:autoSpaceDN w:val="0"/>
        <w:adjustRightInd w:val="0"/>
        <w:spacing w:before="120"/>
        <w:ind w:hanging="540"/>
        <w:jc w:val="both"/>
        <w:rPr>
          <w:rFonts w:asciiTheme="minorHAnsi" w:hAnsiTheme="minorHAnsi" w:cs="Arial"/>
          <w:sz w:val="24"/>
          <w:szCs w:val="24"/>
        </w:rPr>
      </w:pPr>
      <w:r w:rsidRPr="00E70E5A">
        <w:rPr>
          <w:rFonts w:asciiTheme="minorHAnsi" w:hAnsiTheme="minorHAnsi" w:cs="Arial"/>
          <w:sz w:val="24"/>
          <w:szCs w:val="24"/>
        </w:rPr>
        <w:t>For supply of material all terms &amp; condition of the Master Set of Tender Documents available on OGDCL’s website will be applicable.</w:t>
      </w:r>
    </w:p>
    <w:p w:rsidR="00043D17" w:rsidRPr="00E70E5A" w:rsidRDefault="00043D17" w:rsidP="00043D17">
      <w:pPr>
        <w:numPr>
          <w:ilvl w:val="0"/>
          <w:numId w:val="1"/>
        </w:numPr>
        <w:tabs>
          <w:tab w:val="left" w:pos="0"/>
        </w:tabs>
        <w:autoSpaceDE w:val="0"/>
        <w:autoSpaceDN w:val="0"/>
        <w:adjustRightInd w:val="0"/>
        <w:spacing w:before="120"/>
        <w:ind w:hanging="540"/>
        <w:jc w:val="both"/>
        <w:rPr>
          <w:rFonts w:asciiTheme="minorHAnsi" w:hAnsiTheme="minorHAnsi" w:cs="Arial"/>
          <w:sz w:val="24"/>
          <w:szCs w:val="24"/>
        </w:rPr>
      </w:pPr>
      <w:r w:rsidRPr="00E70E5A">
        <w:rPr>
          <w:rFonts w:asciiTheme="minorHAnsi" w:hAnsiTheme="minorHAnsi" w:cs="Arial"/>
          <w:sz w:val="24"/>
          <w:szCs w:val="24"/>
        </w:rPr>
        <w:t xml:space="preserve">Submit </w:t>
      </w:r>
      <w:r w:rsidR="00AB7EE8" w:rsidRPr="00E70E5A">
        <w:rPr>
          <w:rFonts w:asciiTheme="minorHAnsi" w:hAnsiTheme="minorHAnsi" w:cs="Arial"/>
          <w:sz w:val="24"/>
          <w:szCs w:val="24"/>
        </w:rPr>
        <w:t>c</w:t>
      </w:r>
      <w:r w:rsidRPr="00E70E5A">
        <w:rPr>
          <w:rFonts w:asciiTheme="minorHAnsi" w:hAnsiTheme="minorHAnsi" w:cs="Arial"/>
          <w:sz w:val="24"/>
          <w:szCs w:val="24"/>
        </w:rPr>
        <w:t>ertificate of Incorporation of Manufacturer/ Bidder</w:t>
      </w:r>
      <w:r w:rsidR="00AB7EE8" w:rsidRPr="00E70E5A">
        <w:rPr>
          <w:rFonts w:asciiTheme="minorHAnsi" w:hAnsiTheme="minorHAnsi" w:cs="Arial"/>
          <w:sz w:val="24"/>
          <w:szCs w:val="24"/>
        </w:rPr>
        <w:t>.</w:t>
      </w:r>
    </w:p>
    <w:p w:rsidR="00F60EB4" w:rsidRPr="00E70E5A" w:rsidRDefault="002162B6" w:rsidP="00F60EB4">
      <w:pPr>
        <w:numPr>
          <w:ilvl w:val="0"/>
          <w:numId w:val="1"/>
        </w:numPr>
        <w:tabs>
          <w:tab w:val="left" w:pos="0"/>
        </w:tabs>
        <w:autoSpaceDE w:val="0"/>
        <w:autoSpaceDN w:val="0"/>
        <w:adjustRightInd w:val="0"/>
        <w:spacing w:before="120"/>
        <w:ind w:hanging="540"/>
        <w:jc w:val="both"/>
        <w:rPr>
          <w:rFonts w:asciiTheme="minorHAnsi" w:hAnsiTheme="minorHAnsi" w:cs="Arial"/>
          <w:sz w:val="24"/>
          <w:szCs w:val="24"/>
        </w:rPr>
      </w:pPr>
      <w:r w:rsidRPr="00E70E5A">
        <w:rPr>
          <w:rFonts w:asciiTheme="minorHAnsi" w:hAnsiTheme="minorHAnsi" w:cs="Arial"/>
          <w:sz w:val="24"/>
          <w:szCs w:val="24"/>
        </w:rPr>
        <w:t>Manufacturer</w:t>
      </w:r>
      <w:r w:rsidR="0092457A">
        <w:rPr>
          <w:rFonts w:asciiTheme="minorHAnsi" w:hAnsiTheme="minorHAnsi" w:cs="Arial"/>
          <w:sz w:val="24"/>
          <w:szCs w:val="24"/>
        </w:rPr>
        <w:t xml:space="preserve"> </w:t>
      </w:r>
      <w:r w:rsidRPr="00E70E5A">
        <w:rPr>
          <w:rFonts w:asciiTheme="minorHAnsi" w:hAnsiTheme="minorHAnsi" w:cs="Arial"/>
          <w:sz w:val="24"/>
          <w:szCs w:val="24"/>
        </w:rPr>
        <w:t>/ Bidder must s</w:t>
      </w:r>
      <w:r w:rsidR="00043D17" w:rsidRPr="00E70E5A">
        <w:rPr>
          <w:rFonts w:asciiTheme="minorHAnsi" w:hAnsiTheme="minorHAnsi" w:cs="Arial"/>
          <w:sz w:val="24"/>
          <w:szCs w:val="24"/>
        </w:rPr>
        <w:t xml:space="preserve">ubmit certificate that Manufacturer/ Bidder is not registered at places e.g. Virgin, Cayman, </w:t>
      </w:r>
      <w:proofErr w:type="spellStart"/>
      <w:r w:rsidR="00043D17" w:rsidRPr="00E70E5A">
        <w:rPr>
          <w:rFonts w:asciiTheme="minorHAnsi" w:hAnsiTheme="minorHAnsi" w:cs="Arial"/>
          <w:sz w:val="24"/>
          <w:szCs w:val="24"/>
        </w:rPr>
        <w:t>Nausa</w:t>
      </w:r>
      <w:proofErr w:type="spellEnd"/>
      <w:r w:rsidR="00043D17" w:rsidRPr="00E70E5A">
        <w:rPr>
          <w:rFonts w:asciiTheme="minorHAnsi" w:hAnsiTheme="minorHAnsi" w:cs="Arial"/>
          <w:sz w:val="24"/>
          <w:szCs w:val="24"/>
        </w:rPr>
        <w:t xml:space="preserve">, </w:t>
      </w:r>
      <w:proofErr w:type="spellStart"/>
      <w:r w:rsidR="00043D17" w:rsidRPr="00E70E5A">
        <w:rPr>
          <w:rFonts w:asciiTheme="minorHAnsi" w:hAnsiTheme="minorHAnsi" w:cs="Arial"/>
          <w:sz w:val="24"/>
          <w:szCs w:val="24"/>
        </w:rPr>
        <w:t>Jersy</w:t>
      </w:r>
      <w:proofErr w:type="spellEnd"/>
      <w:r w:rsidR="00043D17" w:rsidRPr="00E70E5A">
        <w:rPr>
          <w:rFonts w:asciiTheme="minorHAnsi" w:hAnsiTheme="minorHAnsi" w:cs="Arial"/>
          <w:sz w:val="24"/>
          <w:szCs w:val="24"/>
        </w:rPr>
        <w:t xml:space="preserve"> and </w:t>
      </w:r>
      <w:proofErr w:type="spellStart"/>
      <w:r w:rsidR="00043D17" w:rsidRPr="00E70E5A">
        <w:rPr>
          <w:rFonts w:asciiTheme="minorHAnsi" w:hAnsiTheme="minorHAnsi" w:cs="Arial"/>
          <w:sz w:val="24"/>
          <w:szCs w:val="24"/>
        </w:rPr>
        <w:t>Bohaman</w:t>
      </w:r>
      <w:proofErr w:type="spellEnd"/>
      <w:r w:rsidR="00043D17" w:rsidRPr="00E70E5A">
        <w:rPr>
          <w:rFonts w:asciiTheme="minorHAnsi" w:hAnsiTheme="minorHAnsi" w:cs="Arial"/>
          <w:sz w:val="24"/>
          <w:szCs w:val="24"/>
        </w:rPr>
        <w:t xml:space="preserve"> Islands. The Offshore companies registered at places e.g. Virgin, Cayman, </w:t>
      </w:r>
      <w:proofErr w:type="spellStart"/>
      <w:r w:rsidR="00043D17" w:rsidRPr="00E70E5A">
        <w:rPr>
          <w:rFonts w:asciiTheme="minorHAnsi" w:hAnsiTheme="minorHAnsi" w:cs="Arial"/>
          <w:sz w:val="24"/>
          <w:szCs w:val="24"/>
        </w:rPr>
        <w:t>Nausa</w:t>
      </w:r>
      <w:proofErr w:type="spellEnd"/>
      <w:r w:rsidR="00043D17" w:rsidRPr="00E70E5A">
        <w:rPr>
          <w:rFonts w:asciiTheme="minorHAnsi" w:hAnsiTheme="minorHAnsi" w:cs="Arial"/>
          <w:sz w:val="24"/>
          <w:szCs w:val="24"/>
        </w:rPr>
        <w:t xml:space="preserve">, </w:t>
      </w:r>
      <w:proofErr w:type="spellStart"/>
      <w:r w:rsidR="00043D17" w:rsidRPr="00E70E5A">
        <w:rPr>
          <w:rFonts w:asciiTheme="minorHAnsi" w:hAnsiTheme="minorHAnsi" w:cs="Arial"/>
          <w:sz w:val="24"/>
          <w:szCs w:val="24"/>
        </w:rPr>
        <w:t>Jersy</w:t>
      </w:r>
      <w:proofErr w:type="spellEnd"/>
      <w:r w:rsidR="00043D17" w:rsidRPr="00E70E5A">
        <w:rPr>
          <w:rFonts w:asciiTheme="minorHAnsi" w:hAnsiTheme="minorHAnsi" w:cs="Arial"/>
          <w:sz w:val="24"/>
          <w:szCs w:val="24"/>
        </w:rPr>
        <w:t xml:space="preserve"> and </w:t>
      </w:r>
      <w:proofErr w:type="spellStart"/>
      <w:r w:rsidR="00043D17" w:rsidRPr="00E70E5A">
        <w:rPr>
          <w:rFonts w:asciiTheme="minorHAnsi" w:hAnsiTheme="minorHAnsi" w:cs="Arial"/>
          <w:sz w:val="24"/>
          <w:szCs w:val="24"/>
        </w:rPr>
        <w:t>Bohaman</w:t>
      </w:r>
      <w:proofErr w:type="spellEnd"/>
      <w:r w:rsidR="00043D17" w:rsidRPr="00E70E5A">
        <w:rPr>
          <w:rFonts w:asciiTheme="minorHAnsi" w:hAnsiTheme="minorHAnsi" w:cs="Arial"/>
          <w:sz w:val="24"/>
          <w:szCs w:val="24"/>
        </w:rPr>
        <w:t xml:space="preserve"> Islands shall not be entertained and bids if submitted shall be rejected. </w:t>
      </w:r>
    </w:p>
    <w:p w:rsidR="005F0BF9" w:rsidRPr="00E70E5A" w:rsidRDefault="005F0BF9" w:rsidP="005F0BF9">
      <w:pPr>
        <w:numPr>
          <w:ilvl w:val="0"/>
          <w:numId w:val="1"/>
        </w:numPr>
        <w:tabs>
          <w:tab w:val="left" w:pos="0"/>
        </w:tabs>
        <w:autoSpaceDE w:val="0"/>
        <w:autoSpaceDN w:val="0"/>
        <w:adjustRightInd w:val="0"/>
        <w:spacing w:before="120"/>
        <w:ind w:hanging="540"/>
        <w:jc w:val="both"/>
        <w:rPr>
          <w:rFonts w:asciiTheme="minorHAnsi" w:hAnsiTheme="minorHAnsi" w:cs="Arial"/>
          <w:sz w:val="24"/>
          <w:szCs w:val="24"/>
        </w:rPr>
      </w:pPr>
      <w:r w:rsidRPr="00E70E5A">
        <w:rPr>
          <w:rFonts w:asciiTheme="minorHAnsi" w:hAnsiTheme="minorHAnsi" w:cs="Arial"/>
          <w:sz w:val="24"/>
          <w:szCs w:val="24"/>
        </w:rPr>
        <w:t>OGDCL reserves the right to accept/reject wholly or partially any response or cancel the pre-qualification process altogether at any stage of the pre-qualification process without assigning any reason.</w:t>
      </w:r>
    </w:p>
    <w:p w:rsidR="005F0BF9" w:rsidRPr="00E70E5A" w:rsidRDefault="005F0BF9" w:rsidP="005F0BF9">
      <w:pPr>
        <w:numPr>
          <w:ilvl w:val="0"/>
          <w:numId w:val="1"/>
        </w:numPr>
        <w:tabs>
          <w:tab w:val="left" w:pos="0"/>
        </w:tabs>
        <w:autoSpaceDE w:val="0"/>
        <w:autoSpaceDN w:val="0"/>
        <w:adjustRightInd w:val="0"/>
        <w:spacing w:before="120"/>
        <w:ind w:hanging="540"/>
        <w:jc w:val="both"/>
        <w:rPr>
          <w:rFonts w:asciiTheme="minorHAnsi" w:hAnsiTheme="minorHAnsi" w:cs="Arial"/>
          <w:sz w:val="24"/>
          <w:szCs w:val="24"/>
        </w:rPr>
      </w:pPr>
      <w:r w:rsidRPr="00E70E5A">
        <w:rPr>
          <w:rFonts w:asciiTheme="minorHAnsi" w:hAnsiTheme="minorHAnsi" w:cs="Arial"/>
          <w:sz w:val="24"/>
          <w:szCs w:val="24"/>
        </w:rPr>
        <w:t>Responses are liable to be rejected if; they are not conforming to the terms, conditions and specifications stipulated in this pre-qualification document.</w:t>
      </w:r>
    </w:p>
    <w:p w:rsidR="005F0BF9" w:rsidRPr="00E70E5A" w:rsidRDefault="005F0BF9" w:rsidP="005F0BF9">
      <w:pPr>
        <w:numPr>
          <w:ilvl w:val="0"/>
          <w:numId w:val="1"/>
        </w:numPr>
        <w:tabs>
          <w:tab w:val="left" w:pos="0"/>
        </w:tabs>
        <w:autoSpaceDE w:val="0"/>
        <w:autoSpaceDN w:val="0"/>
        <w:adjustRightInd w:val="0"/>
        <w:spacing w:before="120"/>
        <w:ind w:hanging="540"/>
        <w:jc w:val="both"/>
        <w:rPr>
          <w:rFonts w:asciiTheme="minorHAnsi" w:hAnsiTheme="minorHAnsi" w:cs="Arial"/>
          <w:sz w:val="24"/>
          <w:szCs w:val="24"/>
        </w:rPr>
      </w:pPr>
      <w:r w:rsidRPr="00E70E5A">
        <w:rPr>
          <w:rFonts w:asciiTheme="minorHAnsi" w:hAnsiTheme="minorHAnsi" w:cs="Arial"/>
          <w:sz w:val="24"/>
          <w:szCs w:val="24"/>
        </w:rPr>
        <w:t>Responses submitted via email or fax will not be entertained.</w:t>
      </w:r>
    </w:p>
    <w:p w:rsidR="005F0BF9" w:rsidRPr="00E70E5A" w:rsidRDefault="005F0BF9" w:rsidP="005F0BF9">
      <w:pPr>
        <w:numPr>
          <w:ilvl w:val="0"/>
          <w:numId w:val="1"/>
        </w:numPr>
        <w:tabs>
          <w:tab w:val="left" w:pos="0"/>
        </w:tabs>
        <w:autoSpaceDE w:val="0"/>
        <w:autoSpaceDN w:val="0"/>
        <w:adjustRightInd w:val="0"/>
        <w:spacing w:before="120"/>
        <w:ind w:hanging="540"/>
        <w:jc w:val="both"/>
        <w:rPr>
          <w:rFonts w:asciiTheme="minorHAnsi" w:hAnsiTheme="minorHAnsi" w:cs="Arial"/>
          <w:sz w:val="24"/>
          <w:szCs w:val="24"/>
        </w:rPr>
      </w:pPr>
      <w:r w:rsidRPr="00E70E5A">
        <w:rPr>
          <w:rFonts w:asciiTheme="minorHAnsi" w:hAnsiTheme="minorHAnsi" w:cs="Arial"/>
          <w:sz w:val="24"/>
          <w:szCs w:val="24"/>
        </w:rPr>
        <w:lastRenderedPageBreak/>
        <w:t>OGDCL may seek clarification from any of the participating bidders, at any stage during the pre-qualification process, as deem necessary</w:t>
      </w:r>
    </w:p>
    <w:p w:rsidR="005F0BF9" w:rsidRPr="00E70E5A" w:rsidRDefault="005F0BF9" w:rsidP="005F0BF9">
      <w:pPr>
        <w:numPr>
          <w:ilvl w:val="0"/>
          <w:numId w:val="1"/>
        </w:numPr>
        <w:tabs>
          <w:tab w:val="left" w:pos="0"/>
        </w:tabs>
        <w:autoSpaceDE w:val="0"/>
        <w:autoSpaceDN w:val="0"/>
        <w:adjustRightInd w:val="0"/>
        <w:spacing w:before="120"/>
        <w:ind w:hanging="540"/>
        <w:jc w:val="both"/>
        <w:rPr>
          <w:rFonts w:asciiTheme="minorHAnsi" w:hAnsiTheme="minorHAnsi" w:cs="Arial"/>
          <w:sz w:val="24"/>
          <w:szCs w:val="24"/>
        </w:rPr>
      </w:pPr>
      <w:r w:rsidRPr="00E70E5A">
        <w:rPr>
          <w:rFonts w:asciiTheme="minorHAnsi" w:hAnsiTheme="minorHAnsi" w:cs="Arial"/>
          <w:sz w:val="24"/>
          <w:szCs w:val="24"/>
        </w:rPr>
        <w:t xml:space="preserve">Clarifications (if any) may be obtained by sending email to the following:- </w:t>
      </w:r>
    </w:p>
    <w:tbl>
      <w:tblPr>
        <w:tblStyle w:val="TableGrid"/>
        <w:tblW w:w="5310"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tblGrid>
      <w:tr w:rsidR="00E70E5A" w:rsidRPr="00E70E5A" w:rsidTr="0011732F">
        <w:tc>
          <w:tcPr>
            <w:tcW w:w="5310" w:type="dxa"/>
          </w:tcPr>
          <w:p w:rsidR="0011732F" w:rsidRPr="00E70E5A" w:rsidRDefault="0011732F" w:rsidP="005F0BF9">
            <w:pPr>
              <w:pStyle w:val="ListParagraph"/>
              <w:ind w:left="0"/>
              <w:rPr>
                <w:rFonts w:asciiTheme="minorHAnsi" w:hAnsiTheme="minorHAnsi"/>
                <w:b/>
                <w:szCs w:val="24"/>
              </w:rPr>
            </w:pPr>
            <w:r w:rsidRPr="00E70E5A">
              <w:rPr>
                <w:rFonts w:asciiTheme="minorHAnsi" w:hAnsiTheme="minorHAnsi"/>
                <w:b/>
                <w:szCs w:val="24"/>
              </w:rPr>
              <w:t>Irshad Muhammad</w:t>
            </w:r>
          </w:p>
        </w:tc>
      </w:tr>
      <w:tr w:rsidR="00E70E5A" w:rsidRPr="00E70E5A" w:rsidTr="0011732F">
        <w:tc>
          <w:tcPr>
            <w:tcW w:w="5310" w:type="dxa"/>
          </w:tcPr>
          <w:p w:rsidR="0011732F" w:rsidRPr="00E70E5A" w:rsidRDefault="0011732F" w:rsidP="00C33309">
            <w:pPr>
              <w:pStyle w:val="ListParagraph"/>
              <w:ind w:left="0"/>
              <w:rPr>
                <w:rFonts w:asciiTheme="minorHAnsi" w:hAnsiTheme="minorHAnsi"/>
                <w:szCs w:val="24"/>
              </w:rPr>
            </w:pPr>
            <w:r w:rsidRPr="00E70E5A">
              <w:rPr>
                <w:rFonts w:asciiTheme="minorHAnsi" w:hAnsiTheme="minorHAnsi"/>
                <w:szCs w:val="24"/>
              </w:rPr>
              <w:t>Manager (SCM) Foreign</w:t>
            </w:r>
          </w:p>
        </w:tc>
      </w:tr>
      <w:tr w:rsidR="00E70E5A" w:rsidRPr="00E70E5A" w:rsidTr="0011732F">
        <w:tc>
          <w:tcPr>
            <w:tcW w:w="5310" w:type="dxa"/>
          </w:tcPr>
          <w:p w:rsidR="0011732F" w:rsidRPr="00E70E5A" w:rsidRDefault="0011732F" w:rsidP="005F0BF9">
            <w:pPr>
              <w:pStyle w:val="ListParagraph"/>
              <w:ind w:left="0"/>
              <w:rPr>
                <w:rFonts w:asciiTheme="minorHAnsi" w:hAnsiTheme="minorHAnsi"/>
                <w:szCs w:val="24"/>
              </w:rPr>
            </w:pPr>
            <w:r w:rsidRPr="00E70E5A">
              <w:rPr>
                <w:rFonts w:asciiTheme="minorHAnsi" w:hAnsiTheme="minorHAnsi"/>
                <w:szCs w:val="24"/>
              </w:rPr>
              <w:t>Email: irshad_muhammad@ogdcl.com</w:t>
            </w:r>
          </w:p>
          <w:p w:rsidR="0011732F" w:rsidRPr="00E70E5A" w:rsidRDefault="0011732F" w:rsidP="005F0BF9">
            <w:pPr>
              <w:pStyle w:val="ListParagraph"/>
              <w:ind w:left="0"/>
              <w:rPr>
                <w:rFonts w:asciiTheme="minorHAnsi" w:hAnsiTheme="minorHAnsi"/>
                <w:szCs w:val="24"/>
              </w:rPr>
            </w:pPr>
          </w:p>
        </w:tc>
      </w:tr>
    </w:tbl>
    <w:p w:rsidR="00724CB4" w:rsidRPr="00E70E5A" w:rsidRDefault="00724CB4" w:rsidP="00C2072A">
      <w:pPr>
        <w:numPr>
          <w:ilvl w:val="0"/>
          <w:numId w:val="1"/>
        </w:numPr>
        <w:tabs>
          <w:tab w:val="left" w:pos="0"/>
        </w:tabs>
        <w:autoSpaceDE w:val="0"/>
        <w:autoSpaceDN w:val="0"/>
        <w:adjustRightInd w:val="0"/>
        <w:spacing w:before="120"/>
        <w:ind w:hanging="540"/>
        <w:jc w:val="both"/>
        <w:rPr>
          <w:rFonts w:asciiTheme="minorHAnsi" w:hAnsiTheme="minorHAnsi" w:cs="Arial"/>
          <w:sz w:val="24"/>
          <w:szCs w:val="24"/>
        </w:rPr>
      </w:pPr>
      <w:r w:rsidRPr="00E70E5A">
        <w:rPr>
          <w:rFonts w:asciiTheme="minorHAnsi" w:hAnsiTheme="minorHAnsi" w:cs="Arial"/>
          <w:b/>
          <w:sz w:val="24"/>
          <w:szCs w:val="24"/>
          <w:u w:val="single"/>
        </w:rPr>
        <w:t>FOREIGN PROCUREMENT PAYMENT TERMS (COMPETITIVE BIDDING, PREQUALIFICATION AND PROPRIETARY MODE OF PROCUREMENT).</w:t>
      </w:r>
    </w:p>
    <w:p w:rsidR="00724CB4" w:rsidRPr="00E70E5A" w:rsidRDefault="00724CB4" w:rsidP="00724CB4">
      <w:pPr>
        <w:tabs>
          <w:tab w:val="left" w:pos="0"/>
        </w:tabs>
        <w:autoSpaceDE w:val="0"/>
        <w:autoSpaceDN w:val="0"/>
        <w:adjustRightInd w:val="0"/>
        <w:spacing w:before="120"/>
        <w:ind w:left="540"/>
        <w:jc w:val="both"/>
        <w:rPr>
          <w:rFonts w:asciiTheme="minorHAnsi" w:hAnsiTheme="minorHAnsi" w:cs="Arial"/>
          <w:sz w:val="24"/>
          <w:szCs w:val="24"/>
        </w:rPr>
      </w:pPr>
    </w:p>
    <w:p w:rsidR="00724CB4" w:rsidRPr="00E70E5A" w:rsidRDefault="00724CB4" w:rsidP="00724CB4">
      <w:pPr>
        <w:ind w:left="540"/>
        <w:jc w:val="both"/>
        <w:rPr>
          <w:rFonts w:asciiTheme="minorHAnsi" w:hAnsiTheme="minorHAnsi" w:cs="Arial"/>
          <w:sz w:val="24"/>
          <w:szCs w:val="24"/>
        </w:rPr>
      </w:pPr>
      <w:r w:rsidRPr="00E70E5A">
        <w:rPr>
          <w:rFonts w:asciiTheme="minorHAnsi" w:hAnsiTheme="minorHAnsi" w:cs="Arial"/>
          <w:sz w:val="24"/>
          <w:szCs w:val="24"/>
        </w:rPr>
        <w:t>Clause No: 4 of Section-III (Part-B) i.e. Conditions of Contract “Special” of Tender Document has been amended as follows:</w:t>
      </w:r>
    </w:p>
    <w:p w:rsidR="007F37C4" w:rsidRPr="00E70E5A" w:rsidRDefault="007F37C4" w:rsidP="00724CB4">
      <w:pPr>
        <w:ind w:left="540"/>
        <w:jc w:val="both"/>
        <w:rPr>
          <w:rFonts w:asciiTheme="minorHAnsi" w:hAnsiTheme="minorHAnsi" w:cs="Arial"/>
          <w:sz w:val="24"/>
          <w:szCs w:val="24"/>
        </w:rPr>
      </w:pPr>
    </w:p>
    <w:p w:rsidR="00724CB4" w:rsidRPr="00E70E5A" w:rsidRDefault="00724CB4" w:rsidP="00724CB4">
      <w:pPr>
        <w:ind w:left="540"/>
        <w:jc w:val="both"/>
        <w:rPr>
          <w:rFonts w:asciiTheme="minorHAnsi" w:hAnsiTheme="minorHAnsi" w:cs="Arial"/>
          <w:sz w:val="24"/>
          <w:szCs w:val="24"/>
        </w:rPr>
      </w:pPr>
      <w:r w:rsidRPr="00E70E5A">
        <w:rPr>
          <w:rFonts w:asciiTheme="minorHAnsi" w:hAnsiTheme="minorHAnsi" w:cs="Arial"/>
          <w:sz w:val="24"/>
          <w:szCs w:val="24"/>
        </w:rPr>
        <w:t>Following payments methods have been approved for Competitive Bidding/Press Tender, Prequalification and Proprietary mode of procurement effective from February 27, 2018. </w:t>
      </w:r>
    </w:p>
    <w:p w:rsidR="005F0BF9" w:rsidRPr="00E70E5A" w:rsidRDefault="005F0BF9" w:rsidP="00724CB4">
      <w:pPr>
        <w:ind w:left="540"/>
        <w:jc w:val="both"/>
        <w:rPr>
          <w:rFonts w:asciiTheme="minorHAnsi" w:hAnsiTheme="minorHAnsi" w:cs="Arial"/>
          <w:sz w:val="24"/>
          <w:szCs w:val="24"/>
        </w:rPr>
      </w:pPr>
    </w:p>
    <w:p w:rsidR="00080FB7" w:rsidRPr="00E70E5A" w:rsidRDefault="00080FB7" w:rsidP="00724CB4">
      <w:pPr>
        <w:ind w:left="540"/>
        <w:jc w:val="both"/>
        <w:rPr>
          <w:rFonts w:asciiTheme="minorHAnsi" w:hAnsiTheme="minorHAnsi" w:cs="Arial"/>
          <w:sz w:val="24"/>
          <w:szCs w:val="24"/>
        </w:rPr>
      </w:pPr>
    </w:p>
    <w:p w:rsidR="00724CB4" w:rsidRPr="00E70E5A" w:rsidRDefault="00724CB4" w:rsidP="00C2072A">
      <w:pPr>
        <w:pStyle w:val="ListParagraph"/>
        <w:numPr>
          <w:ilvl w:val="0"/>
          <w:numId w:val="2"/>
        </w:numPr>
        <w:overflowPunct w:val="0"/>
        <w:autoSpaceDE w:val="0"/>
        <w:autoSpaceDN w:val="0"/>
        <w:adjustRightInd w:val="0"/>
        <w:spacing w:line="360" w:lineRule="auto"/>
        <w:ind w:left="1530" w:hanging="270"/>
        <w:contextualSpacing/>
        <w:jc w:val="both"/>
        <w:textAlignment w:val="baseline"/>
        <w:rPr>
          <w:rFonts w:asciiTheme="minorHAnsi" w:hAnsiTheme="minorHAnsi" w:cs="Arial"/>
          <w:b/>
          <w:szCs w:val="24"/>
          <w:u w:val="single"/>
        </w:rPr>
      </w:pPr>
      <w:r w:rsidRPr="00E70E5A">
        <w:rPr>
          <w:rFonts w:asciiTheme="minorHAnsi" w:hAnsiTheme="minorHAnsi" w:cs="Arial"/>
          <w:b/>
          <w:szCs w:val="24"/>
          <w:u w:val="single"/>
        </w:rPr>
        <w:t>Tender value less than or equal to US$ 200,000:</w:t>
      </w:r>
    </w:p>
    <w:p w:rsidR="00DF647B" w:rsidRPr="00E70E5A" w:rsidRDefault="00724CB4" w:rsidP="00DE028B">
      <w:pPr>
        <w:ind w:left="1530"/>
        <w:jc w:val="both"/>
        <w:rPr>
          <w:rFonts w:asciiTheme="minorHAnsi" w:hAnsiTheme="minorHAnsi" w:cs="Arial"/>
          <w:sz w:val="24"/>
          <w:szCs w:val="24"/>
        </w:rPr>
      </w:pPr>
      <w:r w:rsidRPr="00E70E5A">
        <w:rPr>
          <w:rFonts w:asciiTheme="minorHAnsi" w:hAnsiTheme="minorHAnsi" w:cs="Arial"/>
          <w:sz w:val="24"/>
          <w:szCs w:val="24"/>
        </w:rPr>
        <w:t xml:space="preserve">Payment to the Contractor/ bidder in foreign currency shall be made by establishing in favor of the Contractor an irrevocable Letter of Credit (hereinafter called the L/C). 70 % Payment (s) under the L/C will be made for the FOB/ CFR / CPT (as the case may be) price of material of each shipment upon submission of the shipping documents. Balance 30% Payment will be released after receipt, inspection and acceptance of material.    </w:t>
      </w:r>
    </w:p>
    <w:p w:rsidR="00DF647B" w:rsidRPr="00E70E5A" w:rsidRDefault="00DF647B" w:rsidP="00724CB4">
      <w:pPr>
        <w:ind w:left="1530"/>
        <w:jc w:val="both"/>
        <w:rPr>
          <w:rFonts w:asciiTheme="minorHAnsi" w:hAnsiTheme="minorHAnsi" w:cs="Arial"/>
          <w:sz w:val="24"/>
          <w:szCs w:val="24"/>
        </w:rPr>
      </w:pPr>
    </w:p>
    <w:p w:rsidR="00B8779B" w:rsidRPr="00E70E5A" w:rsidRDefault="00B8779B" w:rsidP="00724CB4">
      <w:pPr>
        <w:ind w:left="1530"/>
        <w:jc w:val="both"/>
        <w:rPr>
          <w:rFonts w:asciiTheme="minorHAnsi" w:hAnsiTheme="minorHAnsi" w:cs="Arial"/>
          <w:sz w:val="24"/>
          <w:szCs w:val="24"/>
        </w:rPr>
      </w:pPr>
    </w:p>
    <w:p w:rsidR="00724CB4" w:rsidRPr="00E70E5A" w:rsidRDefault="00724CB4" w:rsidP="00C2072A">
      <w:pPr>
        <w:pStyle w:val="ListParagraph"/>
        <w:numPr>
          <w:ilvl w:val="0"/>
          <w:numId w:val="2"/>
        </w:numPr>
        <w:overflowPunct w:val="0"/>
        <w:autoSpaceDE w:val="0"/>
        <w:autoSpaceDN w:val="0"/>
        <w:adjustRightInd w:val="0"/>
        <w:spacing w:line="360" w:lineRule="auto"/>
        <w:ind w:left="1530" w:hanging="270"/>
        <w:contextualSpacing/>
        <w:jc w:val="both"/>
        <w:textAlignment w:val="baseline"/>
        <w:rPr>
          <w:rFonts w:asciiTheme="minorHAnsi" w:hAnsiTheme="minorHAnsi" w:cs="Arial"/>
          <w:b/>
          <w:szCs w:val="24"/>
          <w:u w:val="single"/>
        </w:rPr>
      </w:pPr>
      <w:r w:rsidRPr="00E70E5A">
        <w:rPr>
          <w:rFonts w:asciiTheme="minorHAnsi" w:hAnsiTheme="minorHAnsi" w:cs="Arial"/>
          <w:b/>
          <w:szCs w:val="24"/>
          <w:u w:val="single"/>
        </w:rPr>
        <w:t>Tender value more than US$ 200,000:</w:t>
      </w:r>
    </w:p>
    <w:p w:rsidR="00724CB4" w:rsidRPr="00E70E5A" w:rsidRDefault="00724CB4" w:rsidP="00724CB4">
      <w:pPr>
        <w:ind w:left="1530"/>
        <w:jc w:val="both"/>
        <w:rPr>
          <w:rFonts w:asciiTheme="minorHAnsi" w:hAnsiTheme="minorHAnsi" w:cs="Arial"/>
          <w:sz w:val="24"/>
          <w:szCs w:val="24"/>
        </w:rPr>
      </w:pPr>
      <w:r w:rsidRPr="00E70E5A">
        <w:rPr>
          <w:rFonts w:asciiTheme="minorHAnsi" w:hAnsiTheme="minorHAnsi" w:cs="Arial"/>
          <w:sz w:val="24"/>
          <w:szCs w:val="24"/>
        </w:rPr>
        <w:t xml:space="preserve">Payment to the Contractor/ bidder in foreign currency shall be made by establishing in favor of the Contractor an irrevocable Letter of Credit (hereinafter called the L/C). 80 % Payment (s) under the L/C will be made for the FOB/ CFR / CPT (as the case may be) price of material of each shipment upon submission of the shipping documents. Balance 20% Payment will be released after receipt, inspection (in addition of pre-shipment inspection) and acceptance of material.    </w:t>
      </w:r>
    </w:p>
    <w:p w:rsidR="009B5AF6" w:rsidRPr="00E70E5A" w:rsidRDefault="009B5AF6" w:rsidP="007F37C4">
      <w:pPr>
        <w:tabs>
          <w:tab w:val="left" w:pos="0"/>
        </w:tabs>
        <w:autoSpaceDE w:val="0"/>
        <w:autoSpaceDN w:val="0"/>
        <w:adjustRightInd w:val="0"/>
        <w:spacing w:before="120"/>
        <w:ind w:left="540"/>
        <w:jc w:val="both"/>
        <w:rPr>
          <w:rFonts w:asciiTheme="minorHAnsi" w:hAnsiTheme="minorHAnsi" w:cs="Arial"/>
          <w:sz w:val="24"/>
          <w:szCs w:val="24"/>
        </w:rPr>
      </w:pPr>
    </w:p>
    <w:sectPr w:rsidR="009B5AF6" w:rsidRPr="00E70E5A" w:rsidSect="0030401E">
      <w:headerReference w:type="even" r:id="rId8"/>
      <w:headerReference w:type="default" r:id="rId9"/>
      <w:footerReference w:type="even" r:id="rId10"/>
      <w:footerReference w:type="default" r:id="rId11"/>
      <w:pgSz w:w="12240" w:h="15840" w:code="1"/>
      <w:pgMar w:top="432" w:right="1440" w:bottom="288" w:left="1440" w:header="144"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282C" w:rsidRDefault="003F282C">
      <w:r>
        <w:separator/>
      </w:r>
    </w:p>
  </w:endnote>
  <w:endnote w:type="continuationSeparator" w:id="0">
    <w:p w:rsidR="003F282C" w:rsidRDefault="003F28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0FE3" w:rsidRDefault="00ED22CD">
    <w:pPr>
      <w:pStyle w:val="Footer"/>
      <w:framePr w:wrap="around" w:vAnchor="text" w:hAnchor="margin" w:xAlign="right" w:y="1"/>
      <w:rPr>
        <w:rStyle w:val="PageNumber"/>
      </w:rPr>
    </w:pPr>
    <w:r>
      <w:rPr>
        <w:rStyle w:val="PageNumber"/>
      </w:rPr>
      <w:fldChar w:fldCharType="begin"/>
    </w:r>
    <w:r w:rsidR="00DD0FE3">
      <w:rPr>
        <w:rStyle w:val="PageNumber"/>
      </w:rPr>
      <w:instrText xml:space="preserve">PAGE  </w:instrText>
    </w:r>
    <w:r>
      <w:rPr>
        <w:rStyle w:val="PageNumber"/>
      </w:rPr>
      <w:fldChar w:fldCharType="separate"/>
    </w:r>
    <w:r w:rsidR="00DD0FE3">
      <w:rPr>
        <w:rStyle w:val="PageNumber"/>
        <w:noProof/>
      </w:rPr>
      <w:t>1</w:t>
    </w:r>
    <w:r>
      <w:rPr>
        <w:rStyle w:val="PageNumber"/>
      </w:rPr>
      <w:fldChar w:fldCharType="end"/>
    </w:r>
  </w:p>
  <w:p w:rsidR="00DD0FE3" w:rsidRDefault="00DD0FE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2"/>
        <w:szCs w:val="22"/>
      </w:rPr>
      <w:id w:val="22908746"/>
      <w:docPartObj>
        <w:docPartGallery w:val="Page Numbers (Bottom of Page)"/>
        <w:docPartUnique/>
      </w:docPartObj>
    </w:sdtPr>
    <w:sdtEndPr/>
    <w:sdtContent>
      <w:sdt>
        <w:sdtPr>
          <w:rPr>
            <w:rFonts w:asciiTheme="minorHAnsi" w:hAnsiTheme="minorHAnsi"/>
            <w:sz w:val="22"/>
            <w:szCs w:val="22"/>
          </w:rPr>
          <w:id w:val="-1769616900"/>
          <w:docPartObj>
            <w:docPartGallery w:val="Page Numbers (Top of Page)"/>
            <w:docPartUnique/>
          </w:docPartObj>
        </w:sdtPr>
        <w:sdtEndPr/>
        <w:sdtContent>
          <w:p w:rsidR="00B8779B" w:rsidRPr="00B8779B" w:rsidRDefault="00B8779B" w:rsidP="00B8779B">
            <w:pPr>
              <w:tabs>
                <w:tab w:val="left" w:pos="0"/>
                <w:tab w:val="left" w:pos="90"/>
                <w:tab w:val="left" w:pos="720"/>
              </w:tabs>
              <w:spacing w:before="120"/>
              <w:ind w:right="135"/>
              <w:rPr>
                <w:rFonts w:asciiTheme="minorHAnsi" w:hAnsiTheme="minorHAnsi"/>
                <w:sz w:val="22"/>
                <w:szCs w:val="22"/>
                <w:u w:val="single"/>
              </w:rPr>
            </w:pPr>
            <w:r>
              <w:rPr>
                <w:rFonts w:asciiTheme="minorHAnsi" w:hAnsiTheme="minorHAnsi"/>
                <w:sz w:val="22"/>
                <w:szCs w:val="22"/>
                <w:u w:val="single"/>
              </w:rPr>
              <w:tab/>
            </w:r>
            <w:r>
              <w:rPr>
                <w:rFonts w:asciiTheme="minorHAnsi" w:hAnsiTheme="minorHAnsi"/>
                <w:sz w:val="22"/>
                <w:szCs w:val="22"/>
                <w:u w:val="single"/>
              </w:rPr>
              <w:tab/>
            </w:r>
            <w:r>
              <w:rPr>
                <w:rFonts w:asciiTheme="minorHAnsi" w:hAnsiTheme="minorHAnsi"/>
                <w:sz w:val="22"/>
                <w:szCs w:val="22"/>
                <w:u w:val="single"/>
              </w:rPr>
              <w:tab/>
            </w:r>
            <w:r>
              <w:rPr>
                <w:rFonts w:asciiTheme="minorHAnsi" w:hAnsiTheme="minorHAnsi"/>
                <w:sz w:val="22"/>
                <w:szCs w:val="22"/>
                <w:u w:val="single"/>
              </w:rPr>
              <w:tab/>
            </w:r>
            <w:r>
              <w:rPr>
                <w:rFonts w:asciiTheme="minorHAnsi" w:hAnsiTheme="minorHAnsi"/>
                <w:sz w:val="22"/>
                <w:szCs w:val="22"/>
                <w:u w:val="single"/>
              </w:rPr>
              <w:tab/>
            </w:r>
            <w:r>
              <w:rPr>
                <w:rFonts w:asciiTheme="minorHAnsi" w:hAnsiTheme="minorHAnsi"/>
                <w:sz w:val="22"/>
                <w:szCs w:val="22"/>
                <w:u w:val="single"/>
              </w:rPr>
              <w:tab/>
            </w:r>
            <w:r>
              <w:rPr>
                <w:rFonts w:asciiTheme="minorHAnsi" w:hAnsiTheme="minorHAnsi"/>
                <w:sz w:val="22"/>
                <w:szCs w:val="22"/>
                <w:u w:val="single"/>
              </w:rPr>
              <w:tab/>
            </w:r>
            <w:r>
              <w:rPr>
                <w:rFonts w:asciiTheme="minorHAnsi" w:hAnsiTheme="minorHAnsi"/>
                <w:sz w:val="22"/>
                <w:szCs w:val="22"/>
                <w:u w:val="single"/>
              </w:rPr>
              <w:tab/>
            </w:r>
            <w:r>
              <w:rPr>
                <w:rFonts w:asciiTheme="minorHAnsi" w:hAnsiTheme="minorHAnsi"/>
                <w:sz w:val="22"/>
                <w:szCs w:val="22"/>
                <w:u w:val="single"/>
              </w:rPr>
              <w:tab/>
            </w:r>
            <w:r>
              <w:rPr>
                <w:rFonts w:asciiTheme="minorHAnsi" w:hAnsiTheme="minorHAnsi"/>
                <w:sz w:val="22"/>
                <w:szCs w:val="22"/>
                <w:u w:val="single"/>
              </w:rPr>
              <w:tab/>
            </w:r>
            <w:r>
              <w:rPr>
                <w:rFonts w:asciiTheme="minorHAnsi" w:hAnsiTheme="minorHAnsi"/>
                <w:sz w:val="22"/>
                <w:szCs w:val="22"/>
                <w:u w:val="single"/>
              </w:rPr>
              <w:tab/>
            </w:r>
            <w:r>
              <w:rPr>
                <w:rFonts w:asciiTheme="minorHAnsi" w:hAnsiTheme="minorHAnsi"/>
                <w:sz w:val="22"/>
                <w:szCs w:val="22"/>
                <w:u w:val="single"/>
              </w:rPr>
              <w:tab/>
            </w:r>
            <w:r w:rsidRPr="00B8779B">
              <w:rPr>
                <w:rFonts w:asciiTheme="minorHAnsi" w:hAnsiTheme="minorHAnsi"/>
                <w:sz w:val="14"/>
                <w:szCs w:val="22"/>
                <w:u w:val="single"/>
              </w:rPr>
              <w:t xml:space="preserve">        </w:t>
            </w:r>
            <w:r>
              <w:rPr>
                <w:rFonts w:asciiTheme="minorHAnsi" w:hAnsiTheme="minorHAnsi"/>
                <w:sz w:val="14"/>
                <w:szCs w:val="22"/>
                <w:u w:val="single"/>
              </w:rPr>
              <w:t xml:space="preserve">             </w:t>
            </w:r>
            <w:r w:rsidRPr="00B8779B">
              <w:rPr>
                <w:rFonts w:asciiTheme="minorHAnsi" w:hAnsiTheme="minorHAnsi"/>
                <w:sz w:val="14"/>
                <w:szCs w:val="22"/>
                <w:u w:val="single"/>
              </w:rPr>
              <w:t xml:space="preserve">                 .</w:t>
            </w:r>
          </w:p>
          <w:p w:rsidR="000577A2" w:rsidRPr="00B8779B" w:rsidRDefault="00B8779B" w:rsidP="00B8779B">
            <w:pPr>
              <w:tabs>
                <w:tab w:val="left" w:pos="0"/>
                <w:tab w:val="left" w:pos="90"/>
                <w:tab w:val="left" w:pos="720"/>
              </w:tabs>
              <w:spacing w:before="120"/>
              <w:ind w:right="135"/>
              <w:rPr>
                <w:rFonts w:asciiTheme="minorHAnsi" w:hAnsiTheme="minorHAnsi"/>
                <w:sz w:val="22"/>
                <w:szCs w:val="22"/>
              </w:rPr>
            </w:pPr>
            <w:r w:rsidRPr="00B8779B">
              <w:rPr>
                <w:rFonts w:asciiTheme="minorHAnsi" w:hAnsiTheme="minorHAnsi" w:cs="Arial"/>
                <w:sz w:val="22"/>
                <w:szCs w:val="22"/>
              </w:rPr>
              <w:t>PROC-FC/PQ/PROD/VALVES-4115/2018</w:t>
            </w:r>
            <w:r w:rsidRPr="00B8779B">
              <w:rPr>
                <w:rFonts w:asciiTheme="minorHAnsi" w:hAnsiTheme="minorHAnsi" w:cs="Arial"/>
                <w:sz w:val="22"/>
                <w:szCs w:val="22"/>
              </w:rPr>
              <w:tab/>
            </w:r>
            <w:r w:rsidRPr="00B8779B">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sidRPr="00B8779B">
              <w:rPr>
                <w:rFonts w:asciiTheme="minorHAnsi" w:hAnsiTheme="minorHAnsi"/>
                <w:sz w:val="22"/>
                <w:szCs w:val="22"/>
              </w:rPr>
              <w:tab/>
            </w:r>
            <w:r w:rsidRPr="00B8779B">
              <w:rPr>
                <w:rFonts w:asciiTheme="minorHAnsi" w:hAnsiTheme="minorHAnsi"/>
                <w:sz w:val="22"/>
                <w:szCs w:val="22"/>
              </w:rPr>
              <w:tab/>
              <w:t xml:space="preserve">     </w:t>
            </w:r>
            <w:r w:rsidR="000577A2" w:rsidRPr="00B8779B">
              <w:rPr>
                <w:rFonts w:asciiTheme="minorHAnsi" w:hAnsiTheme="minorHAnsi"/>
                <w:sz w:val="22"/>
                <w:szCs w:val="22"/>
              </w:rPr>
              <w:t xml:space="preserve">Page </w:t>
            </w:r>
            <w:r w:rsidR="000577A2" w:rsidRPr="00B8779B">
              <w:rPr>
                <w:rFonts w:asciiTheme="minorHAnsi" w:hAnsiTheme="minorHAnsi"/>
                <w:b/>
                <w:bCs/>
                <w:sz w:val="22"/>
                <w:szCs w:val="22"/>
              </w:rPr>
              <w:fldChar w:fldCharType="begin"/>
            </w:r>
            <w:r w:rsidR="000577A2" w:rsidRPr="00B8779B">
              <w:rPr>
                <w:rFonts w:asciiTheme="minorHAnsi" w:hAnsiTheme="minorHAnsi"/>
                <w:b/>
                <w:bCs/>
                <w:sz w:val="22"/>
                <w:szCs w:val="22"/>
              </w:rPr>
              <w:instrText xml:space="preserve"> PAGE </w:instrText>
            </w:r>
            <w:r w:rsidR="000577A2" w:rsidRPr="00B8779B">
              <w:rPr>
                <w:rFonts w:asciiTheme="minorHAnsi" w:hAnsiTheme="minorHAnsi"/>
                <w:b/>
                <w:bCs/>
                <w:sz w:val="22"/>
                <w:szCs w:val="22"/>
              </w:rPr>
              <w:fldChar w:fldCharType="separate"/>
            </w:r>
            <w:r w:rsidR="005504FC">
              <w:rPr>
                <w:rFonts w:asciiTheme="minorHAnsi" w:hAnsiTheme="minorHAnsi"/>
                <w:b/>
                <w:bCs/>
                <w:noProof/>
                <w:sz w:val="22"/>
                <w:szCs w:val="22"/>
              </w:rPr>
              <w:t>4</w:t>
            </w:r>
            <w:r w:rsidR="000577A2" w:rsidRPr="00B8779B">
              <w:rPr>
                <w:rFonts w:asciiTheme="minorHAnsi" w:hAnsiTheme="minorHAnsi"/>
                <w:b/>
                <w:bCs/>
                <w:sz w:val="22"/>
                <w:szCs w:val="22"/>
              </w:rPr>
              <w:fldChar w:fldCharType="end"/>
            </w:r>
            <w:r w:rsidR="000577A2" w:rsidRPr="00B8779B">
              <w:rPr>
                <w:rFonts w:asciiTheme="minorHAnsi" w:hAnsiTheme="minorHAnsi"/>
                <w:sz w:val="22"/>
                <w:szCs w:val="22"/>
              </w:rPr>
              <w:t xml:space="preserve"> of </w:t>
            </w:r>
            <w:r w:rsidR="000577A2" w:rsidRPr="00B8779B">
              <w:rPr>
                <w:rFonts w:asciiTheme="minorHAnsi" w:hAnsiTheme="minorHAnsi"/>
                <w:b/>
                <w:bCs/>
                <w:sz w:val="22"/>
                <w:szCs w:val="22"/>
              </w:rPr>
              <w:fldChar w:fldCharType="begin"/>
            </w:r>
            <w:r w:rsidR="000577A2" w:rsidRPr="00B8779B">
              <w:rPr>
                <w:rFonts w:asciiTheme="minorHAnsi" w:hAnsiTheme="minorHAnsi"/>
                <w:b/>
                <w:bCs/>
                <w:sz w:val="22"/>
                <w:szCs w:val="22"/>
              </w:rPr>
              <w:instrText xml:space="preserve"> NUMPAGES  </w:instrText>
            </w:r>
            <w:r w:rsidR="000577A2" w:rsidRPr="00B8779B">
              <w:rPr>
                <w:rFonts w:asciiTheme="minorHAnsi" w:hAnsiTheme="minorHAnsi"/>
                <w:b/>
                <w:bCs/>
                <w:sz w:val="22"/>
                <w:szCs w:val="22"/>
              </w:rPr>
              <w:fldChar w:fldCharType="separate"/>
            </w:r>
            <w:r w:rsidR="005504FC">
              <w:rPr>
                <w:rFonts w:asciiTheme="minorHAnsi" w:hAnsiTheme="minorHAnsi"/>
                <w:b/>
                <w:bCs/>
                <w:noProof/>
                <w:sz w:val="22"/>
                <w:szCs w:val="22"/>
              </w:rPr>
              <w:t>4</w:t>
            </w:r>
            <w:r w:rsidR="000577A2" w:rsidRPr="00B8779B">
              <w:rPr>
                <w:rFonts w:asciiTheme="minorHAnsi" w:hAnsiTheme="minorHAnsi"/>
                <w:b/>
                <w:bCs/>
                <w:sz w:val="22"/>
                <w:szCs w:val="22"/>
              </w:rPr>
              <w:fldChar w:fldCharType="end"/>
            </w:r>
          </w:p>
        </w:sdtContent>
      </w:sdt>
    </w:sdtContent>
  </w:sdt>
  <w:p w:rsidR="00DD0FE3" w:rsidRDefault="00DD0FE3" w:rsidP="009D6430">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282C" w:rsidRDefault="003F282C">
      <w:r>
        <w:separator/>
      </w:r>
    </w:p>
  </w:footnote>
  <w:footnote w:type="continuationSeparator" w:id="0">
    <w:p w:rsidR="003F282C" w:rsidRDefault="003F28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0FE3" w:rsidRDefault="00ED22CD">
    <w:pPr>
      <w:pStyle w:val="Header"/>
      <w:framePr w:wrap="around" w:vAnchor="text" w:hAnchor="margin" w:xAlign="right" w:y="1"/>
      <w:rPr>
        <w:rStyle w:val="PageNumber"/>
      </w:rPr>
    </w:pPr>
    <w:r>
      <w:rPr>
        <w:rStyle w:val="PageNumber"/>
      </w:rPr>
      <w:fldChar w:fldCharType="begin"/>
    </w:r>
    <w:r w:rsidR="00DD0FE3">
      <w:rPr>
        <w:rStyle w:val="PageNumber"/>
      </w:rPr>
      <w:instrText xml:space="preserve">PAGE  </w:instrText>
    </w:r>
    <w:r>
      <w:rPr>
        <w:rStyle w:val="PageNumber"/>
      </w:rPr>
      <w:fldChar w:fldCharType="separate"/>
    </w:r>
    <w:r w:rsidR="00DD0FE3">
      <w:rPr>
        <w:rStyle w:val="PageNumber"/>
        <w:noProof/>
      </w:rPr>
      <w:t>3</w:t>
    </w:r>
    <w:r>
      <w:rPr>
        <w:rStyle w:val="PageNumber"/>
      </w:rPr>
      <w:fldChar w:fldCharType="end"/>
    </w:r>
  </w:p>
  <w:p w:rsidR="00DD0FE3" w:rsidRDefault="00DD0FE3">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0FE3" w:rsidRDefault="00DD0FE3" w:rsidP="00540942">
    <w:pPr>
      <w:tabs>
        <w:tab w:val="left" w:pos="0"/>
        <w:tab w:val="left" w:pos="90"/>
        <w:tab w:val="left" w:pos="720"/>
      </w:tabs>
      <w:spacing w:after="60" w:line="288" w:lineRule="auto"/>
      <w:ind w:right="135"/>
      <w:jc w:val="center"/>
      <w:rPr>
        <w:rFonts w:ascii="Arial" w:hAnsi="Arial" w:cs="Arial"/>
        <w:b/>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26499"/>
    <w:multiLevelType w:val="hybridMultilevel"/>
    <w:tmpl w:val="904E6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8BD0CAF"/>
    <w:multiLevelType w:val="hybridMultilevel"/>
    <w:tmpl w:val="01D466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22A7D18"/>
    <w:multiLevelType w:val="hybridMultilevel"/>
    <w:tmpl w:val="9CB2E586"/>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A9C7A14"/>
    <w:multiLevelType w:val="hybridMultilevel"/>
    <w:tmpl w:val="63507FF0"/>
    <w:lvl w:ilvl="0" w:tplc="B34E3500">
      <w:numFmt w:val="bullet"/>
      <w:lvlText w:val=""/>
      <w:lvlJc w:val="left"/>
      <w:pPr>
        <w:ind w:left="453" w:hanging="351"/>
      </w:pPr>
      <w:rPr>
        <w:rFonts w:ascii="Symbol" w:eastAsia="Symbol" w:hAnsi="Symbol" w:cs="Symbol" w:hint="default"/>
        <w:w w:val="102"/>
        <w:sz w:val="19"/>
        <w:szCs w:val="19"/>
      </w:rPr>
    </w:lvl>
    <w:lvl w:ilvl="1" w:tplc="A626A42C">
      <w:numFmt w:val="bullet"/>
      <w:lvlText w:val="•"/>
      <w:lvlJc w:val="left"/>
      <w:pPr>
        <w:ind w:left="785" w:hanging="351"/>
      </w:pPr>
      <w:rPr>
        <w:rFonts w:hint="default"/>
      </w:rPr>
    </w:lvl>
    <w:lvl w:ilvl="2" w:tplc="A07E989C">
      <w:numFmt w:val="bullet"/>
      <w:lvlText w:val="•"/>
      <w:lvlJc w:val="left"/>
      <w:pPr>
        <w:ind w:left="1110" w:hanging="351"/>
      </w:pPr>
      <w:rPr>
        <w:rFonts w:hint="default"/>
      </w:rPr>
    </w:lvl>
    <w:lvl w:ilvl="3" w:tplc="46885D54">
      <w:numFmt w:val="bullet"/>
      <w:lvlText w:val="•"/>
      <w:lvlJc w:val="left"/>
      <w:pPr>
        <w:ind w:left="1436" w:hanging="351"/>
      </w:pPr>
      <w:rPr>
        <w:rFonts w:hint="default"/>
      </w:rPr>
    </w:lvl>
    <w:lvl w:ilvl="4" w:tplc="E0CC88BC">
      <w:numFmt w:val="bullet"/>
      <w:lvlText w:val="•"/>
      <w:lvlJc w:val="left"/>
      <w:pPr>
        <w:ind w:left="1761" w:hanging="351"/>
      </w:pPr>
      <w:rPr>
        <w:rFonts w:hint="default"/>
      </w:rPr>
    </w:lvl>
    <w:lvl w:ilvl="5" w:tplc="1BFC1D78">
      <w:numFmt w:val="bullet"/>
      <w:lvlText w:val="•"/>
      <w:lvlJc w:val="left"/>
      <w:pPr>
        <w:ind w:left="2087" w:hanging="351"/>
      </w:pPr>
      <w:rPr>
        <w:rFonts w:hint="default"/>
      </w:rPr>
    </w:lvl>
    <w:lvl w:ilvl="6" w:tplc="EB746B10">
      <w:numFmt w:val="bullet"/>
      <w:lvlText w:val="•"/>
      <w:lvlJc w:val="left"/>
      <w:pPr>
        <w:ind w:left="2412" w:hanging="351"/>
      </w:pPr>
      <w:rPr>
        <w:rFonts w:hint="default"/>
      </w:rPr>
    </w:lvl>
    <w:lvl w:ilvl="7" w:tplc="E0386058">
      <w:numFmt w:val="bullet"/>
      <w:lvlText w:val="•"/>
      <w:lvlJc w:val="left"/>
      <w:pPr>
        <w:ind w:left="2737" w:hanging="351"/>
      </w:pPr>
      <w:rPr>
        <w:rFonts w:hint="default"/>
      </w:rPr>
    </w:lvl>
    <w:lvl w:ilvl="8" w:tplc="ACD018C2">
      <w:numFmt w:val="bullet"/>
      <w:lvlText w:val="•"/>
      <w:lvlJc w:val="left"/>
      <w:pPr>
        <w:ind w:left="3063" w:hanging="351"/>
      </w:pPr>
      <w:rPr>
        <w:rFonts w:hint="default"/>
      </w:rPr>
    </w:lvl>
  </w:abstractNum>
  <w:abstractNum w:abstractNumId="4" w15:restartNumberingAfterBreak="0">
    <w:nsid w:val="5AC747E4"/>
    <w:multiLevelType w:val="hybridMultilevel"/>
    <w:tmpl w:val="D924F8F0"/>
    <w:lvl w:ilvl="0" w:tplc="AED22C96">
      <w:start w:val="1"/>
      <w:numFmt w:val="decimal"/>
      <w:lvlText w:val="%1."/>
      <w:lvlJc w:val="left"/>
      <w:pPr>
        <w:ind w:left="54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F3D7476"/>
    <w:multiLevelType w:val="hybridMultilevel"/>
    <w:tmpl w:val="5C081A12"/>
    <w:lvl w:ilvl="0" w:tplc="9086C8F8">
      <w:numFmt w:val="bullet"/>
      <w:lvlText w:val=""/>
      <w:lvlJc w:val="left"/>
      <w:pPr>
        <w:ind w:left="453" w:hanging="351"/>
      </w:pPr>
      <w:rPr>
        <w:rFonts w:ascii="Symbol" w:eastAsia="Symbol" w:hAnsi="Symbol" w:cs="Symbol" w:hint="default"/>
        <w:w w:val="102"/>
        <w:sz w:val="19"/>
        <w:szCs w:val="19"/>
      </w:rPr>
    </w:lvl>
    <w:lvl w:ilvl="1" w:tplc="559CA0F8">
      <w:numFmt w:val="bullet"/>
      <w:lvlText w:val="•"/>
      <w:lvlJc w:val="left"/>
      <w:pPr>
        <w:ind w:left="785" w:hanging="351"/>
      </w:pPr>
      <w:rPr>
        <w:rFonts w:hint="default"/>
      </w:rPr>
    </w:lvl>
    <w:lvl w:ilvl="2" w:tplc="DA381298">
      <w:numFmt w:val="bullet"/>
      <w:lvlText w:val="•"/>
      <w:lvlJc w:val="left"/>
      <w:pPr>
        <w:ind w:left="1110" w:hanging="351"/>
      </w:pPr>
      <w:rPr>
        <w:rFonts w:hint="default"/>
      </w:rPr>
    </w:lvl>
    <w:lvl w:ilvl="3" w:tplc="AEE2AAF4">
      <w:numFmt w:val="bullet"/>
      <w:lvlText w:val="•"/>
      <w:lvlJc w:val="left"/>
      <w:pPr>
        <w:ind w:left="1435" w:hanging="351"/>
      </w:pPr>
      <w:rPr>
        <w:rFonts w:hint="default"/>
      </w:rPr>
    </w:lvl>
    <w:lvl w:ilvl="4" w:tplc="C1FA14AA">
      <w:numFmt w:val="bullet"/>
      <w:lvlText w:val="•"/>
      <w:lvlJc w:val="left"/>
      <w:pPr>
        <w:ind w:left="1760" w:hanging="351"/>
      </w:pPr>
      <w:rPr>
        <w:rFonts w:hint="default"/>
      </w:rPr>
    </w:lvl>
    <w:lvl w:ilvl="5" w:tplc="3072F72C">
      <w:numFmt w:val="bullet"/>
      <w:lvlText w:val="•"/>
      <w:lvlJc w:val="left"/>
      <w:pPr>
        <w:ind w:left="2085" w:hanging="351"/>
      </w:pPr>
      <w:rPr>
        <w:rFonts w:hint="default"/>
      </w:rPr>
    </w:lvl>
    <w:lvl w:ilvl="6" w:tplc="F6908E0C">
      <w:numFmt w:val="bullet"/>
      <w:lvlText w:val="•"/>
      <w:lvlJc w:val="left"/>
      <w:pPr>
        <w:ind w:left="2410" w:hanging="351"/>
      </w:pPr>
      <w:rPr>
        <w:rFonts w:hint="default"/>
      </w:rPr>
    </w:lvl>
    <w:lvl w:ilvl="7" w:tplc="E1AE527C">
      <w:numFmt w:val="bullet"/>
      <w:lvlText w:val="•"/>
      <w:lvlJc w:val="left"/>
      <w:pPr>
        <w:ind w:left="2735" w:hanging="351"/>
      </w:pPr>
      <w:rPr>
        <w:rFonts w:hint="default"/>
      </w:rPr>
    </w:lvl>
    <w:lvl w:ilvl="8" w:tplc="D7FA2A2C">
      <w:numFmt w:val="bullet"/>
      <w:lvlText w:val="•"/>
      <w:lvlJc w:val="left"/>
      <w:pPr>
        <w:ind w:left="3060" w:hanging="351"/>
      </w:pPr>
      <w:rPr>
        <w:rFonts w:hint="default"/>
      </w:rPr>
    </w:lvl>
  </w:abstractNum>
  <w:abstractNum w:abstractNumId="6" w15:restartNumberingAfterBreak="0">
    <w:nsid w:val="70DC733C"/>
    <w:multiLevelType w:val="hybridMultilevel"/>
    <w:tmpl w:val="4ECEA71A"/>
    <w:lvl w:ilvl="0" w:tplc="24B6D1C6">
      <w:numFmt w:val="bullet"/>
      <w:lvlText w:val=""/>
      <w:lvlJc w:val="left"/>
      <w:pPr>
        <w:ind w:left="453" w:hanging="351"/>
      </w:pPr>
      <w:rPr>
        <w:rFonts w:ascii="Symbol" w:eastAsia="Symbol" w:hAnsi="Symbol" w:cs="Symbol" w:hint="default"/>
        <w:w w:val="102"/>
        <w:sz w:val="19"/>
        <w:szCs w:val="19"/>
      </w:rPr>
    </w:lvl>
    <w:lvl w:ilvl="1" w:tplc="4920D678">
      <w:numFmt w:val="bullet"/>
      <w:lvlText w:val="•"/>
      <w:lvlJc w:val="left"/>
      <w:pPr>
        <w:ind w:left="785" w:hanging="351"/>
      </w:pPr>
      <w:rPr>
        <w:rFonts w:hint="default"/>
      </w:rPr>
    </w:lvl>
    <w:lvl w:ilvl="2" w:tplc="699AD964">
      <w:numFmt w:val="bullet"/>
      <w:lvlText w:val="•"/>
      <w:lvlJc w:val="left"/>
      <w:pPr>
        <w:ind w:left="1110" w:hanging="351"/>
      </w:pPr>
      <w:rPr>
        <w:rFonts w:hint="default"/>
      </w:rPr>
    </w:lvl>
    <w:lvl w:ilvl="3" w:tplc="60C6039A">
      <w:numFmt w:val="bullet"/>
      <w:lvlText w:val="•"/>
      <w:lvlJc w:val="left"/>
      <w:pPr>
        <w:ind w:left="1436" w:hanging="351"/>
      </w:pPr>
      <w:rPr>
        <w:rFonts w:hint="default"/>
      </w:rPr>
    </w:lvl>
    <w:lvl w:ilvl="4" w:tplc="9CF4BE6A">
      <w:numFmt w:val="bullet"/>
      <w:lvlText w:val="•"/>
      <w:lvlJc w:val="left"/>
      <w:pPr>
        <w:ind w:left="1761" w:hanging="351"/>
      </w:pPr>
      <w:rPr>
        <w:rFonts w:hint="default"/>
      </w:rPr>
    </w:lvl>
    <w:lvl w:ilvl="5" w:tplc="999EADCE">
      <w:numFmt w:val="bullet"/>
      <w:lvlText w:val="•"/>
      <w:lvlJc w:val="left"/>
      <w:pPr>
        <w:ind w:left="2087" w:hanging="351"/>
      </w:pPr>
      <w:rPr>
        <w:rFonts w:hint="default"/>
      </w:rPr>
    </w:lvl>
    <w:lvl w:ilvl="6" w:tplc="6A049CC6">
      <w:numFmt w:val="bullet"/>
      <w:lvlText w:val="•"/>
      <w:lvlJc w:val="left"/>
      <w:pPr>
        <w:ind w:left="2412" w:hanging="351"/>
      </w:pPr>
      <w:rPr>
        <w:rFonts w:hint="default"/>
      </w:rPr>
    </w:lvl>
    <w:lvl w:ilvl="7" w:tplc="FA6E03E8">
      <w:numFmt w:val="bullet"/>
      <w:lvlText w:val="•"/>
      <w:lvlJc w:val="left"/>
      <w:pPr>
        <w:ind w:left="2737" w:hanging="351"/>
      </w:pPr>
      <w:rPr>
        <w:rFonts w:hint="default"/>
      </w:rPr>
    </w:lvl>
    <w:lvl w:ilvl="8" w:tplc="155E10A6">
      <w:numFmt w:val="bullet"/>
      <w:lvlText w:val="•"/>
      <w:lvlJc w:val="left"/>
      <w:pPr>
        <w:ind w:left="3063" w:hanging="351"/>
      </w:pPr>
      <w:rPr>
        <w:rFonts w:hint="default"/>
      </w:rPr>
    </w:lvl>
  </w:abstractNum>
  <w:abstractNum w:abstractNumId="7" w15:restartNumberingAfterBreak="0">
    <w:nsid w:val="7136067D"/>
    <w:multiLevelType w:val="hybridMultilevel"/>
    <w:tmpl w:val="B43E5782"/>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8" w15:restartNumberingAfterBreak="0">
    <w:nsid w:val="7B833400"/>
    <w:multiLevelType w:val="hybridMultilevel"/>
    <w:tmpl w:val="22DA8DB8"/>
    <w:lvl w:ilvl="0" w:tplc="5C382978">
      <w:numFmt w:val="bullet"/>
      <w:lvlText w:val=""/>
      <w:lvlJc w:val="left"/>
      <w:pPr>
        <w:ind w:left="453" w:hanging="351"/>
      </w:pPr>
      <w:rPr>
        <w:rFonts w:ascii="Symbol" w:eastAsia="Symbol" w:hAnsi="Symbol" w:cs="Symbol" w:hint="default"/>
        <w:w w:val="102"/>
        <w:sz w:val="19"/>
        <w:szCs w:val="19"/>
      </w:rPr>
    </w:lvl>
    <w:lvl w:ilvl="1" w:tplc="25F8F81A">
      <w:numFmt w:val="bullet"/>
      <w:lvlText w:val="•"/>
      <w:lvlJc w:val="left"/>
      <w:pPr>
        <w:ind w:left="785" w:hanging="351"/>
      </w:pPr>
      <w:rPr>
        <w:rFonts w:hint="default"/>
      </w:rPr>
    </w:lvl>
    <w:lvl w:ilvl="2" w:tplc="A03A6DB0">
      <w:numFmt w:val="bullet"/>
      <w:lvlText w:val="•"/>
      <w:lvlJc w:val="left"/>
      <w:pPr>
        <w:ind w:left="1110" w:hanging="351"/>
      </w:pPr>
      <w:rPr>
        <w:rFonts w:hint="default"/>
      </w:rPr>
    </w:lvl>
    <w:lvl w:ilvl="3" w:tplc="67826F54">
      <w:numFmt w:val="bullet"/>
      <w:lvlText w:val="•"/>
      <w:lvlJc w:val="left"/>
      <w:pPr>
        <w:ind w:left="1435" w:hanging="351"/>
      </w:pPr>
      <w:rPr>
        <w:rFonts w:hint="default"/>
      </w:rPr>
    </w:lvl>
    <w:lvl w:ilvl="4" w:tplc="760AC902">
      <w:numFmt w:val="bullet"/>
      <w:lvlText w:val="•"/>
      <w:lvlJc w:val="left"/>
      <w:pPr>
        <w:ind w:left="1760" w:hanging="351"/>
      </w:pPr>
      <w:rPr>
        <w:rFonts w:hint="default"/>
      </w:rPr>
    </w:lvl>
    <w:lvl w:ilvl="5" w:tplc="DA9E5D7C">
      <w:numFmt w:val="bullet"/>
      <w:lvlText w:val="•"/>
      <w:lvlJc w:val="left"/>
      <w:pPr>
        <w:ind w:left="2085" w:hanging="351"/>
      </w:pPr>
      <w:rPr>
        <w:rFonts w:hint="default"/>
      </w:rPr>
    </w:lvl>
    <w:lvl w:ilvl="6" w:tplc="E0907CC0">
      <w:numFmt w:val="bullet"/>
      <w:lvlText w:val="•"/>
      <w:lvlJc w:val="left"/>
      <w:pPr>
        <w:ind w:left="2410" w:hanging="351"/>
      </w:pPr>
      <w:rPr>
        <w:rFonts w:hint="default"/>
      </w:rPr>
    </w:lvl>
    <w:lvl w:ilvl="7" w:tplc="45425886">
      <w:numFmt w:val="bullet"/>
      <w:lvlText w:val="•"/>
      <w:lvlJc w:val="left"/>
      <w:pPr>
        <w:ind w:left="2735" w:hanging="351"/>
      </w:pPr>
      <w:rPr>
        <w:rFonts w:hint="default"/>
      </w:rPr>
    </w:lvl>
    <w:lvl w:ilvl="8" w:tplc="7DA49654">
      <w:numFmt w:val="bullet"/>
      <w:lvlText w:val="•"/>
      <w:lvlJc w:val="left"/>
      <w:pPr>
        <w:ind w:left="3060" w:hanging="351"/>
      </w:pPr>
      <w:rPr>
        <w:rFonts w:hint="default"/>
      </w:rPr>
    </w:lvl>
  </w:abstractNum>
  <w:num w:numId="1">
    <w:abstractNumId w:val="4"/>
  </w:num>
  <w:num w:numId="2">
    <w:abstractNumId w:val="2"/>
  </w:num>
  <w:num w:numId="3">
    <w:abstractNumId w:val="5"/>
  </w:num>
  <w:num w:numId="4">
    <w:abstractNumId w:val="8"/>
  </w:num>
  <w:num w:numId="5">
    <w:abstractNumId w:val="3"/>
  </w:num>
  <w:num w:numId="6">
    <w:abstractNumId w:val="6"/>
  </w:num>
  <w:num w:numId="7">
    <w:abstractNumId w:val="0"/>
  </w:num>
  <w:num w:numId="8">
    <w:abstractNumId w:val="7"/>
  </w:num>
  <w:num w:numId="9">
    <w:abstractNumId w:val="6"/>
  </w:num>
  <w:num w:numId="10">
    <w:abstractNumId w:val="3"/>
  </w:num>
  <w:num w:numId="11">
    <w:abstractNumId w:val="8"/>
  </w:num>
  <w:num w:numId="12">
    <w:abstractNumId w:val="7"/>
  </w:num>
  <w:num w:numId="13">
    <w:abstractNumId w:val="0"/>
  </w:num>
  <w:num w:numId="14">
    <w:abstractNumId w:val="5"/>
  </w:num>
  <w:num w:numId="15">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1CB5"/>
    <w:rsid w:val="00000263"/>
    <w:rsid w:val="00001F5B"/>
    <w:rsid w:val="00001F96"/>
    <w:rsid w:val="000029E2"/>
    <w:rsid w:val="00002DDD"/>
    <w:rsid w:val="000032C9"/>
    <w:rsid w:val="000032FE"/>
    <w:rsid w:val="00003487"/>
    <w:rsid w:val="000034CE"/>
    <w:rsid w:val="00003832"/>
    <w:rsid w:val="0000387A"/>
    <w:rsid w:val="00003E23"/>
    <w:rsid w:val="00006363"/>
    <w:rsid w:val="00006B4C"/>
    <w:rsid w:val="00007281"/>
    <w:rsid w:val="00007AEC"/>
    <w:rsid w:val="0001018A"/>
    <w:rsid w:val="00010618"/>
    <w:rsid w:val="00011823"/>
    <w:rsid w:val="00011A9A"/>
    <w:rsid w:val="00011DB3"/>
    <w:rsid w:val="000134B7"/>
    <w:rsid w:val="00013678"/>
    <w:rsid w:val="00013D30"/>
    <w:rsid w:val="00013DDF"/>
    <w:rsid w:val="00013ECD"/>
    <w:rsid w:val="00013EDF"/>
    <w:rsid w:val="0001422C"/>
    <w:rsid w:val="00014330"/>
    <w:rsid w:val="00014CFC"/>
    <w:rsid w:val="00014E35"/>
    <w:rsid w:val="0001613A"/>
    <w:rsid w:val="00016B7D"/>
    <w:rsid w:val="0001721F"/>
    <w:rsid w:val="0002246D"/>
    <w:rsid w:val="0002252A"/>
    <w:rsid w:val="00024636"/>
    <w:rsid w:val="00026A10"/>
    <w:rsid w:val="000274B5"/>
    <w:rsid w:val="00027EBF"/>
    <w:rsid w:val="00030AF4"/>
    <w:rsid w:val="00031AA6"/>
    <w:rsid w:val="00031B96"/>
    <w:rsid w:val="00031BA8"/>
    <w:rsid w:val="0003345D"/>
    <w:rsid w:val="00035111"/>
    <w:rsid w:val="000356B0"/>
    <w:rsid w:val="000360B5"/>
    <w:rsid w:val="00036113"/>
    <w:rsid w:val="00036598"/>
    <w:rsid w:val="000365AD"/>
    <w:rsid w:val="00041E4F"/>
    <w:rsid w:val="00042693"/>
    <w:rsid w:val="00042EC3"/>
    <w:rsid w:val="00042ED4"/>
    <w:rsid w:val="00043209"/>
    <w:rsid w:val="00043412"/>
    <w:rsid w:val="00043D17"/>
    <w:rsid w:val="00043D87"/>
    <w:rsid w:val="00043F32"/>
    <w:rsid w:val="00044764"/>
    <w:rsid w:val="000447C1"/>
    <w:rsid w:val="00044CA0"/>
    <w:rsid w:val="000468F4"/>
    <w:rsid w:val="00046B8D"/>
    <w:rsid w:val="000509F0"/>
    <w:rsid w:val="000515B4"/>
    <w:rsid w:val="00051F44"/>
    <w:rsid w:val="0005257D"/>
    <w:rsid w:val="000527AD"/>
    <w:rsid w:val="0005304C"/>
    <w:rsid w:val="00053674"/>
    <w:rsid w:val="000538E3"/>
    <w:rsid w:val="0005428E"/>
    <w:rsid w:val="000544C3"/>
    <w:rsid w:val="00054541"/>
    <w:rsid w:val="00054A35"/>
    <w:rsid w:val="00055A60"/>
    <w:rsid w:val="0005660C"/>
    <w:rsid w:val="00056D60"/>
    <w:rsid w:val="00057111"/>
    <w:rsid w:val="000577A2"/>
    <w:rsid w:val="000608D9"/>
    <w:rsid w:val="0006204C"/>
    <w:rsid w:val="00062C2A"/>
    <w:rsid w:val="0006333B"/>
    <w:rsid w:val="000638ED"/>
    <w:rsid w:val="00063CB3"/>
    <w:rsid w:val="00063DB2"/>
    <w:rsid w:val="00064097"/>
    <w:rsid w:val="00064363"/>
    <w:rsid w:val="00065868"/>
    <w:rsid w:val="00065AA5"/>
    <w:rsid w:val="00067818"/>
    <w:rsid w:val="00067D68"/>
    <w:rsid w:val="0007035D"/>
    <w:rsid w:val="00070553"/>
    <w:rsid w:val="0007083C"/>
    <w:rsid w:val="00070ADE"/>
    <w:rsid w:val="00070CEE"/>
    <w:rsid w:val="000711C8"/>
    <w:rsid w:val="00071B6F"/>
    <w:rsid w:val="00072448"/>
    <w:rsid w:val="00072BB6"/>
    <w:rsid w:val="000757BE"/>
    <w:rsid w:val="00075F4F"/>
    <w:rsid w:val="000772C6"/>
    <w:rsid w:val="00077D76"/>
    <w:rsid w:val="00080FB7"/>
    <w:rsid w:val="000821DD"/>
    <w:rsid w:val="00082EF4"/>
    <w:rsid w:val="000852A4"/>
    <w:rsid w:val="00085951"/>
    <w:rsid w:val="000864E1"/>
    <w:rsid w:val="0008701C"/>
    <w:rsid w:val="00087429"/>
    <w:rsid w:val="00091A06"/>
    <w:rsid w:val="00091DF2"/>
    <w:rsid w:val="00091FF8"/>
    <w:rsid w:val="00093260"/>
    <w:rsid w:val="00094DBB"/>
    <w:rsid w:val="00095AFD"/>
    <w:rsid w:val="000968D4"/>
    <w:rsid w:val="000A003D"/>
    <w:rsid w:val="000A0FE9"/>
    <w:rsid w:val="000A3B85"/>
    <w:rsid w:val="000A4DF2"/>
    <w:rsid w:val="000A545A"/>
    <w:rsid w:val="000A5C74"/>
    <w:rsid w:val="000A627F"/>
    <w:rsid w:val="000A6B4D"/>
    <w:rsid w:val="000A7594"/>
    <w:rsid w:val="000A75BE"/>
    <w:rsid w:val="000A75F4"/>
    <w:rsid w:val="000A7674"/>
    <w:rsid w:val="000A768A"/>
    <w:rsid w:val="000A7DE1"/>
    <w:rsid w:val="000B0EEB"/>
    <w:rsid w:val="000B17A0"/>
    <w:rsid w:val="000B18AF"/>
    <w:rsid w:val="000B377F"/>
    <w:rsid w:val="000B3D9F"/>
    <w:rsid w:val="000B3E84"/>
    <w:rsid w:val="000B4F0E"/>
    <w:rsid w:val="000B60CC"/>
    <w:rsid w:val="000B6D85"/>
    <w:rsid w:val="000C1055"/>
    <w:rsid w:val="000C352D"/>
    <w:rsid w:val="000C358B"/>
    <w:rsid w:val="000C406D"/>
    <w:rsid w:val="000C4C51"/>
    <w:rsid w:val="000C5456"/>
    <w:rsid w:val="000C56ED"/>
    <w:rsid w:val="000C5809"/>
    <w:rsid w:val="000C5D8E"/>
    <w:rsid w:val="000C6E84"/>
    <w:rsid w:val="000C7AAA"/>
    <w:rsid w:val="000D03C1"/>
    <w:rsid w:val="000D0EC0"/>
    <w:rsid w:val="000D1278"/>
    <w:rsid w:val="000D1792"/>
    <w:rsid w:val="000D1D4C"/>
    <w:rsid w:val="000D2279"/>
    <w:rsid w:val="000D2F56"/>
    <w:rsid w:val="000D48F6"/>
    <w:rsid w:val="000D4BF2"/>
    <w:rsid w:val="000D4D9B"/>
    <w:rsid w:val="000D61F8"/>
    <w:rsid w:val="000D6A47"/>
    <w:rsid w:val="000D6E54"/>
    <w:rsid w:val="000E0F52"/>
    <w:rsid w:val="000E0F64"/>
    <w:rsid w:val="000E1DB7"/>
    <w:rsid w:val="000E2128"/>
    <w:rsid w:val="000E2802"/>
    <w:rsid w:val="000E41BC"/>
    <w:rsid w:val="000E433F"/>
    <w:rsid w:val="000E5112"/>
    <w:rsid w:val="000E5484"/>
    <w:rsid w:val="000E5DD6"/>
    <w:rsid w:val="000E6FD2"/>
    <w:rsid w:val="000E71CE"/>
    <w:rsid w:val="000E745B"/>
    <w:rsid w:val="000E7CD5"/>
    <w:rsid w:val="000F05D3"/>
    <w:rsid w:val="000F2046"/>
    <w:rsid w:val="000F33DF"/>
    <w:rsid w:val="000F414B"/>
    <w:rsid w:val="000F442F"/>
    <w:rsid w:val="000F4FF9"/>
    <w:rsid w:val="000F5182"/>
    <w:rsid w:val="000F51DA"/>
    <w:rsid w:val="000F56F7"/>
    <w:rsid w:val="000F6560"/>
    <w:rsid w:val="000F709E"/>
    <w:rsid w:val="00101499"/>
    <w:rsid w:val="00102129"/>
    <w:rsid w:val="0010274B"/>
    <w:rsid w:val="00102DE0"/>
    <w:rsid w:val="00103B3C"/>
    <w:rsid w:val="00104F9A"/>
    <w:rsid w:val="0010523D"/>
    <w:rsid w:val="00105B66"/>
    <w:rsid w:val="00105FF0"/>
    <w:rsid w:val="00106736"/>
    <w:rsid w:val="00106BC9"/>
    <w:rsid w:val="001070CB"/>
    <w:rsid w:val="001103EB"/>
    <w:rsid w:val="00112DE0"/>
    <w:rsid w:val="0011463F"/>
    <w:rsid w:val="001148C4"/>
    <w:rsid w:val="00114D4A"/>
    <w:rsid w:val="00114DB8"/>
    <w:rsid w:val="00115F27"/>
    <w:rsid w:val="00115FF2"/>
    <w:rsid w:val="0011626F"/>
    <w:rsid w:val="00116422"/>
    <w:rsid w:val="00116619"/>
    <w:rsid w:val="0011732F"/>
    <w:rsid w:val="001174DF"/>
    <w:rsid w:val="00117D10"/>
    <w:rsid w:val="00120326"/>
    <w:rsid w:val="00120B26"/>
    <w:rsid w:val="0012140E"/>
    <w:rsid w:val="00122569"/>
    <w:rsid w:val="00123CDE"/>
    <w:rsid w:val="00125A26"/>
    <w:rsid w:val="00125A3F"/>
    <w:rsid w:val="0012610B"/>
    <w:rsid w:val="00127CBA"/>
    <w:rsid w:val="001304E0"/>
    <w:rsid w:val="00130B36"/>
    <w:rsid w:val="00132079"/>
    <w:rsid w:val="0013314E"/>
    <w:rsid w:val="0013348C"/>
    <w:rsid w:val="00133B7D"/>
    <w:rsid w:val="00136BF0"/>
    <w:rsid w:val="00140D10"/>
    <w:rsid w:val="00140E0F"/>
    <w:rsid w:val="00141C2F"/>
    <w:rsid w:val="00142734"/>
    <w:rsid w:val="0014320A"/>
    <w:rsid w:val="00143605"/>
    <w:rsid w:val="001438AD"/>
    <w:rsid w:val="00144C26"/>
    <w:rsid w:val="00145B0C"/>
    <w:rsid w:val="00146484"/>
    <w:rsid w:val="00147F4C"/>
    <w:rsid w:val="001502AC"/>
    <w:rsid w:val="001510E7"/>
    <w:rsid w:val="00151220"/>
    <w:rsid w:val="00151475"/>
    <w:rsid w:val="001516DF"/>
    <w:rsid w:val="0015412F"/>
    <w:rsid w:val="001558DE"/>
    <w:rsid w:val="00155F25"/>
    <w:rsid w:val="001560B7"/>
    <w:rsid w:val="00156A00"/>
    <w:rsid w:val="00156E1F"/>
    <w:rsid w:val="00157211"/>
    <w:rsid w:val="00157BDF"/>
    <w:rsid w:val="00157C57"/>
    <w:rsid w:val="00161CD5"/>
    <w:rsid w:val="00162655"/>
    <w:rsid w:val="001633BB"/>
    <w:rsid w:val="00163C2D"/>
    <w:rsid w:val="00164153"/>
    <w:rsid w:val="001649B7"/>
    <w:rsid w:val="001652B0"/>
    <w:rsid w:val="00166C7B"/>
    <w:rsid w:val="001704A5"/>
    <w:rsid w:val="001706A4"/>
    <w:rsid w:val="001708DF"/>
    <w:rsid w:val="00170B86"/>
    <w:rsid w:val="00171725"/>
    <w:rsid w:val="00171883"/>
    <w:rsid w:val="001721FD"/>
    <w:rsid w:val="00172952"/>
    <w:rsid w:val="001729B7"/>
    <w:rsid w:val="00174108"/>
    <w:rsid w:val="00176426"/>
    <w:rsid w:val="00176B96"/>
    <w:rsid w:val="00177EB9"/>
    <w:rsid w:val="00180470"/>
    <w:rsid w:val="001847A9"/>
    <w:rsid w:val="00185318"/>
    <w:rsid w:val="00186108"/>
    <w:rsid w:val="001863DE"/>
    <w:rsid w:val="0018647A"/>
    <w:rsid w:val="001867D4"/>
    <w:rsid w:val="00190319"/>
    <w:rsid w:val="001923EA"/>
    <w:rsid w:val="00192971"/>
    <w:rsid w:val="00192C72"/>
    <w:rsid w:val="00193FC7"/>
    <w:rsid w:val="001949E6"/>
    <w:rsid w:val="00195DA3"/>
    <w:rsid w:val="00196769"/>
    <w:rsid w:val="00196E81"/>
    <w:rsid w:val="001973EE"/>
    <w:rsid w:val="00197A8B"/>
    <w:rsid w:val="00197E89"/>
    <w:rsid w:val="001A0385"/>
    <w:rsid w:val="001A1F1D"/>
    <w:rsid w:val="001A262E"/>
    <w:rsid w:val="001A31EF"/>
    <w:rsid w:val="001A39A5"/>
    <w:rsid w:val="001A464F"/>
    <w:rsid w:val="001A4D47"/>
    <w:rsid w:val="001A4DAF"/>
    <w:rsid w:val="001A58E0"/>
    <w:rsid w:val="001A7F90"/>
    <w:rsid w:val="001B2106"/>
    <w:rsid w:val="001B49BB"/>
    <w:rsid w:val="001B548B"/>
    <w:rsid w:val="001B5E67"/>
    <w:rsid w:val="001B6B60"/>
    <w:rsid w:val="001B700D"/>
    <w:rsid w:val="001B7091"/>
    <w:rsid w:val="001C0072"/>
    <w:rsid w:val="001C0204"/>
    <w:rsid w:val="001C081C"/>
    <w:rsid w:val="001C1779"/>
    <w:rsid w:val="001C25D5"/>
    <w:rsid w:val="001C3773"/>
    <w:rsid w:val="001C3D89"/>
    <w:rsid w:val="001C5103"/>
    <w:rsid w:val="001C5FD9"/>
    <w:rsid w:val="001C5FE0"/>
    <w:rsid w:val="001C627A"/>
    <w:rsid w:val="001C6507"/>
    <w:rsid w:val="001C6984"/>
    <w:rsid w:val="001C7152"/>
    <w:rsid w:val="001C7925"/>
    <w:rsid w:val="001C7A32"/>
    <w:rsid w:val="001D06C4"/>
    <w:rsid w:val="001D0E35"/>
    <w:rsid w:val="001D1745"/>
    <w:rsid w:val="001D17E7"/>
    <w:rsid w:val="001D20CC"/>
    <w:rsid w:val="001D2CA1"/>
    <w:rsid w:val="001D4272"/>
    <w:rsid w:val="001D4DCF"/>
    <w:rsid w:val="001D5662"/>
    <w:rsid w:val="001D7630"/>
    <w:rsid w:val="001D7FF0"/>
    <w:rsid w:val="001E0456"/>
    <w:rsid w:val="001E0DB5"/>
    <w:rsid w:val="001E1F18"/>
    <w:rsid w:val="001E2855"/>
    <w:rsid w:val="001E2E90"/>
    <w:rsid w:val="001E4732"/>
    <w:rsid w:val="001E7920"/>
    <w:rsid w:val="001F0135"/>
    <w:rsid w:val="001F0176"/>
    <w:rsid w:val="001F1379"/>
    <w:rsid w:val="001F2731"/>
    <w:rsid w:val="001F3258"/>
    <w:rsid w:val="001F3F85"/>
    <w:rsid w:val="001F5780"/>
    <w:rsid w:val="001F58EE"/>
    <w:rsid w:val="001F6B2F"/>
    <w:rsid w:val="001F7B36"/>
    <w:rsid w:val="00200761"/>
    <w:rsid w:val="00200965"/>
    <w:rsid w:val="00200F32"/>
    <w:rsid w:val="00201DD4"/>
    <w:rsid w:val="002035BD"/>
    <w:rsid w:val="002036CC"/>
    <w:rsid w:val="002037A3"/>
    <w:rsid w:val="0020435F"/>
    <w:rsid w:val="00204BBC"/>
    <w:rsid w:val="0020583D"/>
    <w:rsid w:val="0020588D"/>
    <w:rsid w:val="00211F54"/>
    <w:rsid w:val="00211F9A"/>
    <w:rsid w:val="00213303"/>
    <w:rsid w:val="0021345E"/>
    <w:rsid w:val="00213B67"/>
    <w:rsid w:val="00213E65"/>
    <w:rsid w:val="002162B6"/>
    <w:rsid w:val="002164F8"/>
    <w:rsid w:val="00216E33"/>
    <w:rsid w:val="00217F75"/>
    <w:rsid w:val="002205F7"/>
    <w:rsid w:val="002224A9"/>
    <w:rsid w:val="00222AC9"/>
    <w:rsid w:val="002231EF"/>
    <w:rsid w:val="00223B4F"/>
    <w:rsid w:val="00223CA8"/>
    <w:rsid w:val="00225175"/>
    <w:rsid w:val="00226496"/>
    <w:rsid w:val="00226613"/>
    <w:rsid w:val="00226A68"/>
    <w:rsid w:val="0022728F"/>
    <w:rsid w:val="002274B9"/>
    <w:rsid w:val="00231AE3"/>
    <w:rsid w:val="00232B47"/>
    <w:rsid w:val="0023315B"/>
    <w:rsid w:val="002333C5"/>
    <w:rsid w:val="00234153"/>
    <w:rsid w:val="00234318"/>
    <w:rsid w:val="0023507A"/>
    <w:rsid w:val="002357BA"/>
    <w:rsid w:val="00240B61"/>
    <w:rsid w:val="00240C23"/>
    <w:rsid w:val="002417E3"/>
    <w:rsid w:val="00241E19"/>
    <w:rsid w:val="002424E3"/>
    <w:rsid w:val="002426EF"/>
    <w:rsid w:val="00243B05"/>
    <w:rsid w:val="0024538E"/>
    <w:rsid w:val="0024584B"/>
    <w:rsid w:val="00245F15"/>
    <w:rsid w:val="00246CCE"/>
    <w:rsid w:val="00246DBA"/>
    <w:rsid w:val="00247882"/>
    <w:rsid w:val="002502C7"/>
    <w:rsid w:val="00252A94"/>
    <w:rsid w:val="00252BF5"/>
    <w:rsid w:val="00252D7F"/>
    <w:rsid w:val="00252E64"/>
    <w:rsid w:val="002537BD"/>
    <w:rsid w:val="00254A8F"/>
    <w:rsid w:val="00254D27"/>
    <w:rsid w:val="00255494"/>
    <w:rsid w:val="00256314"/>
    <w:rsid w:val="002570D7"/>
    <w:rsid w:val="0025768E"/>
    <w:rsid w:val="00257942"/>
    <w:rsid w:val="0026040C"/>
    <w:rsid w:val="00261904"/>
    <w:rsid w:val="00261A24"/>
    <w:rsid w:val="00263A25"/>
    <w:rsid w:val="002650A0"/>
    <w:rsid w:val="00266C2A"/>
    <w:rsid w:val="00267AD9"/>
    <w:rsid w:val="00267C48"/>
    <w:rsid w:val="0027194C"/>
    <w:rsid w:val="00271C8A"/>
    <w:rsid w:val="00273015"/>
    <w:rsid w:val="0027353F"/>
    <w:rsid w:val="00276324"/>
    <w:rsid w:val="002764B1"/>
    <w:rsid w:val="00277A4C"/>
    <w:rsid w:val="00277AD9"/>
    <w:rsid w:val="002800F3"/>
    <w:rsid w:val="00280308"/>
    <w:rsid w:val="002804B1"/>
    <w:rsid w:val="00280D46"/>
    <w:rsid w:val="00281228"/>
    <w:rsid w:val="002834FA"/>
    <w:rsid w:val="00283A69"/>
    <w:rsid w:val="00284E58"/>
    <w:rsid w:val="00285CE9"/>
    <w:rsid w:val="00286361"/>
    <w:rsid w:val="002875D6"/>
    <w:rsid w:val="002906C7"/>
    <w:rsid w:val="00291A81"/>
    <w:rsid w:val="00291E3A"/>
    <w:rsid w:val="00292194"/>
    <w:rsid w:val="0029299F"/>
    <w:rsid w:val="002931A4"/>
    <w:rsid w:val="002932C7"/>
    <w:rsid w:val="00293D04"/>
    <w:rsid w:val="002944A8"/>
    <w:rsid w:val="002965CD"/>
    <w:rsid w:val="00296A0F"/>
    <w:rsid w:val="00296E7B"/>
    <w:rsid w:val="002A000B"/>
    <w:rsid w:val="002A0612"/>
    <w:rsid w:val="002A073D"/>
    <w:rsid w:val="002A2761"/>
    <w:rsid w:val="002A52A3"/>
    <w:rsid w:val="002A552A"/>
    <w:rsid w:val="002A5796"/>
    <w:rsid w:val="002A5CB9"/>
    <w:rsid w:val="002A6821"/>
    <w:rsid w:val="002B001A"/>
    <w:rsid w:val="002B02EA"/>
    <w:rsid w:val="002B0FCD"/>
    <w:rsid w:val="002B3971"/>
    <w:rsid w:val="002B4F64"/>
    <w:rsid w:val="002B56B5"/>
    <w:rsid w:val="002B60A6"/>
    <w:rsid w:val="002B71BC"/>
    <w:rsid w:val="002B7A4D"/>
    <w:rsid w:val="002B7FFD"/>
    <w:rsid w:val="002C0A44"/>
    <w:rsid w:val="002C1369"/>
    <w:rsid w:val="002C3B7F"/>
    <w:rsid w:val="002C3BC7"/>
    <w:rsid w:val="002C3D1A"/>
    <w:rsid w:val="002C44C6"/>
    <w:rsid w:val="002C46DB"/>
    <w:rsid w:val="002C6E19"/>
    <w:rsid w:val="002C6F1F"/>
    <w:rsid w:val="002C7AC0"/>
    <w:rsid w:val="002D00B7"/>
    <w:rsid w:val="002D0167"/>
    <w:rsid w:val="002D04EF"/>
    <w:rsid w:val="002D0D02"/>
    <w:rsid w:val="002D0FF6"/>
    <w:rsid w:val="002D282A"/>
    <w:rsid w:val="002D286A"/>
    <w:rsid w:val="002D3456"/>
    <w:rsid w:val="002D4AF7"/>
    <w:rsid w:val="002D5D13"/>
    <w:rsid w:val="002D7844"/>
    <w:rsid w:val="002D7DB0"/>
    <w:rsid w:val="002E1070"/>
    <w:rsid w:val="002E290D"/>
    <w:rsid w:val="002E2BEC"/>
    <w:rsid w:val="002E33BD"/>
    <w:rsid w:val="002E3923"/>
    <w:rsid w:val="002E44E9"/>
    <w:rsid w:val="002E646E"/>
    <w:rsid w:val="002E78FC"/>
    <w:rsid w:val="002E7B88"/>
    <w:rsid w:val="002E7B89"/>
    <w:rsid w:val="002E7F2E"/>
    <w:rsid w:val="002F0FDD"/>
    <w:rsid w:val="002F12B0"/>
    <w:rsid w:val="002F297C"/>
    <w:rsid w:val="002F3ADD"/>
    <w:rsid w:val="002F436D"/>
    <w:rsid w:val="002F4A34"/>
    <w:rsid w:val="002F5024"/>
    <w:rsid w:val="002F5316"/>
    <w:rsid w:val="002F56F8"/>
    <w:rsid w:val="002F6D8D"/>
    <w:rsid w:val="002F722F"/>
    <w:rsid w:val="002F7A7B"/>
    <w:rsid w:val="00300BEC"/>
    <w:rsid w:val="00301941"/>
    <w:rsid w:val="003019E6"/>
    <w:rsid w:val="00301AB8"/>
    <w:rsid w:val="0030401E"/>
    <w:rsid w:val="00304D66"/>
    <w:rsid w:val="00304F4D"/>
    <w:rsid w:val="003058DE"/>
    <w:rsid w:val="00306377"/>
    <w:rsid w:val="003066F6"/>
    <w:rsid w:val="00307D5D"/>
    <w:rsid w:val="00310255"/>
    <w:rsid w:val="00310815"/>
    <w:rsid w:val="00312644"/>
    <w:rsid w:val="00313D61"/>
    <w:rsid w:val="003142E4"/>
    <w:rsid w:val="0031445B"/>
    <w:rsid w:val="00316B49"/>
    <w:rsid w:val="00320755"/>
    <w:rsid w:val="003209C5"/>
    <w:rsid w:val="00321FA0"/>
    <w:rsid w:val="0032266B"/>
    <w:rsid w:val="0032392D"/>
    <w:rsid w:val="0032397F"/>
    <w:rsid w:val="00323C7F"/>
    <w:rsid w:val="003243FE"/>
    <w:rsid w:val="003254D7"/>
    <w:rsid w:val="003267AA"/>
    <w:rsid w:val="00327052"/>
    <w:rsid w:val="0032794C"/>
    <w:rsid w:val="003304A5"/>
    <w:rsid w:val="00330744"/>
    <w:rsid w:val="00330C4F"/>
    <w:rsid w:val="00332402"/>
    <w:rsid w:val="003325D1"/>
    <w:rsid w:val="003329CD"/>
    <w:rsid w:val="00332E82"/>
    <w:rsid w:val="00333CDF"/>
    <w:rsid w:val="00336B58"/>
    <w:rsid w:val="00336F2F"/>
    <w:rsid w:val="003373EC"/>
    <w:rsid w:val="003377D3"/>
    <w:rsid w:val="00337F3D"/>
    <w:rsid w:val="003400FA"/>
    <w:rsid w:val="00341568"/>
    <w:rsid w:val="0034244E"/>
    <w:rsid w:val="0034298B"/>
    <w:rsid w:val="00343130"/>
    <w:rsid w:val="00343A07"/>
    <w:rsid w:val="00343B41"/>
    <w:rsid w:val="003441F9"/>
    <w:rsid w:val="003443F3"/>
    <w:rsid w:val="00344662"/>
    <w:rsid w:val="00345890"/>
    <w:rsid w:val="00350C59"/>
    <w:rsid w:val="00351148"/>
    <w:rsid w:val="003526BD"/>
    <w:rsid w:val="003526E9"/>
    <w:rsid w:val="003527D4"/>
    <w:rsid w:val="0035330C"/>
    <w:rsid w:val="00356329"/>
    <w:rsid w:val="00356B0E"/>
    <w:rsid w:val="00357D3D"/>
    <w:rsid w:val="00360EF8"/>
    <w:rsid w:val="00361AAB"/>
    <w:rsid w:val="0036298B"/>
    <w:rsid w:val="003638A6"/>
    <w:rsid w:val="00363C9B"/>
    <w:rsid w:val="00363DE1"/>
    <w:rsid w:val="0036537B"/>
    <w:rsid w:val="00365729"/>
    <w:rsid w:val="003659A7"/>
    <w:rsid w:val="0036728F"/>
    <w:rsid w:val="00370D36"/>
    <w:rsid w:val="00370FEA"/>
    <w:rsid w:val="003714F5"/>
    <w:rsid w:val="003726FD"/>
    <w:rsid w:val="0037392D"/>
    <w:rsid w:val="00374631"/>
    <w:rsid w:val="00374C26"/>
    <w:rsid w:val="00374F76"/>
    <w:rsid w:val="0037614C"/>
    <w:rsid w:val="0038060C"/>
    <w:rsid w:val="0038085F"/>
    <w:rsid w:val="00381322"/>
    <w:rsid w:val="003843C6"/>
    <w:rsid w:val="0038516E"/>
    <w:rsid w:val="00385935"/>
    <w:rsid w:val="00385B35"/>
    <w:rsid w:val="00385CE0"/>
    <w:rsid w:val="003863EA"/>
    <w:rsid w:val="00386F62"/>
    <w:rsid w:val="003873A4"/>
    <w:rsid w:val="003903DA"/>
    <w:rsid w:val="0039054B"/>
    <w:rsid w:val="003919FE"/>
    <w:rsid w:val="003921A1"/>
    <w:rsid w:val="003933C1"/>
    <w:rsid w:val="0039506D"/>
    <w:rsid w:val="00396270"/>
    <w:rsid w:val="00397506"/>
    <w:rsid w:val="00397963"/>
    <w:rsid w:val="00397CAE"/>
    <w:rsid w:val="003A0BB7"/>
    <w:rsid w:val="003A1337"/>
    <w:rsid w:val="003A27B8"/>
    <w:rsid w:val="003A3380"/>
    <w:rsid w:val="003A639B"/>
    <w:rsid w:val="003A6B6A"/>
    <w:rsid w:val="003A6FAB"/>
    <w:rsid w:val="003A738E"/>
    <w:rsid w:val="003A7DB5"/>
    <w:rsid w:val="003B065E"/>
    <w:rsid w:val="003B2AAE"/>
    <w:rsid w:val="003B302D"/>
    <w:rsid w:val="003B3825"/>
    <w:rsid w:val="003B49BD"/>
    <w:rsid w:val="003B58BB"/>
    <w:rsid w:val="003B5AE2"/>
    <w:rsid w:val="003B5BF5"/>
    <w:rsid w:val="003B63C6"/>
    <w:rsid w:val="003B6D69"/>
    <w:rsid w:val="003B6E03"/>
    <w:rsid w:val="003B7416"/>
    <w:rsid w:val="003B789E"/>
    <w:rsid w:val="003B7A2E"/>
    <w:rsid w:val="003B7A4D"/>
    <w:rsid w:val="003C21B9"/>
    <w:rsid w:val="003C23C1"/>
    <w:rsid w:val="003C5EE1"/>
    <w:rsid w:val="003C6073"/>
    <w:rsid w:val="003C6324"/>
    <w:rsid w:val="003C66B1"/>
    <w:rsid w:val="003C7179"/>
    <w:rsid w:val="003C794A"/>
    <w:rsid w:val="003C7A32"/>
    <w:rsid w:val="003D0920"/>
    <w:rsid w:val="003D0BA1"/>
    <w:rsid w:val="003D1C68"/>
    <w:rsid w:val="003D2274"/>
    <w:rsid w:val="003D2F2D"/>
    <w:rsid w:val="003D4220"/>
    <w:rsid w:val="003D4F84"/>
    <w:rsid w:val="003D6025"/>
    <w:rsid w:val="003D6BFB"/>
    <w:rsid w:val="003D71AF"/>
    <w:rsid w:val="003D74E7"/>
    <w:rsid w:val="003D7AB1"/>
    <w:rsid w:val="003D7E6A"/>
    <w:rsid w:val="003E02E6"/>
    <w:rsid w:val="003E0592"/>
    <w:rsid w:val="003E0AA4"/>
    <w:rsid w:val="003E3B8E"/>
    <w:rsid w:val="003E41AB"/>
    <w:rsid w:val="003E442D"/>
    <w:rsid w:val="003E47B7"/>
    <w:rsid w:val="003E4D8C"/>
    <w:rsid w:val="003E6CEB"/>
    <w:rsid w:val="003F0A06"/>
    <w:rsid w:val="003F1581"/>
    <w:rsid w:val="003F282C"/>
    <w:rsid w:val="003F2AB2"/>
    <w:rsid w:val="003F368C"/>
    <w:rsid w:val="003F3928"/>
    <w:rsid w:val="003F3995"/>
    <w:rsid w:val="003F3CBB"/>
    <w:rsid w:val="003F48A5"/>
    <w:rsid w:val="003F50D1"/>
    <w:rsid w:val="003F586A"/>
    <w:rsid w:val="003F5F53"/>
    <w:rsid w:val="003F65E2"/>
    <w:rsid w:val="003F75F0"/>
    <w:rsid w:val="003F79E9"/>
    <w:rsid w:val="00400958"/>
    <w:rsid w:val="00401B46"/>
    <w:rsid w:val="00402BA7"/>
    <w:rsid w:val="004036A9"/>
    <w:rsid w:val="00404D41"/>
    <w:rsid w:val="00406B98"/>
    <w:rsid w:val="00407256"/>
    <w:rsid w:val="00407CDA"/>
    <w:rsid w:val="00407CF4"/>
    <w:rsid w:val="0041004F"/>
    <w:rsid w:val="0041156F"/>
    <w:rsid w:val="00412D05"/>
    <w:rsid w:val="00413B67"/>
    <w:rsid w:val="0041448F"/>
    <w:rsid w:val="00414527"/>
    <w:rsid w:val="00414F3A"/>
    <w:rsid w:val="004155FB"/>
    <w:rsid w:val="00417B5A"/>
    <w:rsid w:val="004206BA"/>
    <w:rsid w:val="00420766"/>
    <w:rsid w:val="00421F77"/>
    <w:rsid w:val="00421FB8"/>
    <w:rsid w:val="0042264A"/>
    <w:rsid w:val="00422D05"/>
    <w:rsid w:val="0042377B"/>
    <w:rsid w:val="00423CFB"/>
    <w:rsid w:val="00424204"/>
    <w:rsid w:val="00424C1B"/>
    <w:rsid w:val="00425253"/>
    <w:rsid w:val="004258BE"/>
    <w:rsid w:val="004277C8"/>
    <w:rsid w:val="00431C9D"/>
    <w:rsid w:val="004323B0"/>
    <w:rsid w:val="00432F59"/>
    <w:rsid w:val="0043358F"/>
    <w:rsid w:val="00433851"/>
    <w:rsid w:val="00437071"/>
    <w:rsid w:val="00440C8B"/>
    <w:rsid w:val="00440D6E"/>
    <w:rsid w:val="00441479"/>
    <w:rsid w:val="00441B39"/>
    <w:rsid w:val="00442104"/>
    <w:rsid w:val="00442513"/>
    <w:rsid w:val="00442BD0"/>
    <w:rsid w:val="00443DE1"/>
    <w:rsid w:val="00444863"/>
    <w:rsid w:val="00444D29"/>
    <w:rsid w:val="004450F9"/>
    <w:rsid w:val="0044607D"/>
    <w:rsid w:val="0044742F"/>
    <w:rsid w:val="0044749B"/>
    <w:rsid w:val="0044763C"/>
    <w:rsid w:val="004514E0"/>
    <w:rsid w:val="00451AA2"/>
    <w:rsid w:val="00451B51"/>
    <w:rsid w:val="00452AC1"/>
    <w:rsid w:val="00452EA7"/>
    <w:rsid w:val="004537AE"/>
    <w:rsid w:val="00454CBA"/>
    <w:rsid w:val="00455007"/>
    <w:rsid w:val="0046166F"/>
    <w:rsid w:val="00461AD2"/>
    <w:rsid w:val="00463840"/>
    <w:rsid w:val="00463EC4"/>
    <w:rsid w:val="004650E5"/>
    <w:rsid w:val="00465C58"/>
    <w:rsid w:val="0046617D"/>
    <w:rsid w:val="00466829"/>
    <w:rsid w:val="00470C6C"/>
    <w:rsid w:val="004716DD"/>
    <w:rsid w:val="00471FEA"/>
    <w:rsid w:val="00472878"/>
    <w:rsid w:val="00472F20"/>
    <w:rsid w:val="0047345A"/>
    <w:rsid w:val="00474315"/>
    <w:rsid w:val="00474FF0"/>
    <w:rsid w:val="00475047"/>
    <w:rsid w:val="0047569A"/>
    <w:rsid w:val="00476BD5"/>
    <w:rsid w:val="00480DE5"/>
    <w:rsid w:val="004813EC"/>
    <w:rsid w:val="0048236B"/>
    <w:rsid w:val="004826D8"/>
    <w:rsid w:val="00482B80"/>
    <w:rsid w:val="00483676"/>
    <w:rsid w:val="00484C29"/>
    <w:rsid w:val="00485DF1"/>
    <w:rsid w:val="00486993"/>
    <w:rsid w:val="00490228"/>
    <w:rsid w:val="00490C9A"/>
    <w:rsid w:val="00491A96"/>
    <w:rsid w:val="00493153"/>
    <w:rsid w:val="00493302"/>
    <w:rsid w:val="00493B70"/>
    <w:rsid w:val="00494349"/>
    <w:rsid w:val="004948C4"/>
    <w:rsid w:val="0049599A"/>
    <w:rsid w:val="0049631C"/>
    <w:rsid w:val="00497AD4"/>
    <w:rsid w:val="004A13B5"/>
    <w:rsid w:val="004A155B"/>
    <w:rsid w:val="004A1B4B"/>
    <w:rsid w:val="004A1B85"/>
    <w:rsid w:val="004A3A2F"/>
    <w:rsid w:val="004A4219"/>
    <w:rsid w:val="004A4FE8"/>
    <w:rsid w:val="004A5B0C"/>
    <w:rsid w:val="004A5FCA"/>
    <w:rsid w:val="004A6CAB"/>
    <w:rsid w:val="004A7097"/>
    <w:rsid w:val="004A7319"/>
    <w:rsid w:val="004A7B49"/>
    <w:rsid w:val="004A7C7B"/>
    <w:rsid w:val="004B0D0F"/>
    <w:rsid w:val="004B1FC6"/>
    <w:rsid w:val="004B28D2"/>
    <w:rsid w:val="004B2FB1"/>
    <w:rsid w:val="004B5026"/>
    <w:rsid w:val="004B67EE"/>
    <w:rsid w:val="004B6E59"/>
    <w:rsid w:val="004B7132"/>
    <w:rsid w:val="004B75C9"/>
    <w:rsid w:val="004B7CC8"/>
    <w:rsid w:val="004C1E43"/>
    <w:rsid w:val="004C28FD"/>
    <w:rsid w:val="004C3BF6"/>
    <w:rsid w:val="004C3E9C"/>
    <w:rsid w:val="004C4D3B"/>
    <w:rsid w:val="004C5BEF"/>
    <w:rsid w:val="004D0AE8"/>
    <w:rsid w:val="004D0CC8"/>
    <w:rsid w:val="004D11B1"/>
    <w:rsid w:val="004D125F"/>
    <w:rsid w:val="004D1F18"/>
    <w:rsid w:val="004D2FE1"/>
    <w:rsid w:val="004D31D0"/>
    <w:rsid w:val="004D3518"/>
    <w:rsid w:val="004D4E98"/>
    <w:rsid w:val="004D5AE3"/>
    <w:rsid w:val="004D5EC9"/>
    <w:rsid w:val="004D7B6F"/>
    <w:rsid w:val="004D7EE9"/>
    <w:rsid w:val="004E1D9B"/>
    <w:rsid w:val="004E1FC6"/>
    <w:rsid w:val="004E3084"/>
    <w:rsid w:val="004E7B21"/>
    <w:rsid w:val="004F0E4C"/>
    <w:rsid w:val="004F11F1"/>
    <w:rsid w:val="004F16FA"/>
    <w:rsid w:val="004F2679"/>
    <w:rsid w:val="004F2701"/>
    <w:rsid w:val="004F3489"/>
    <w:rsid w:val="004F38B6"/>
    <w:rsid w:val="004F4413"/>
    <w:rsid w:val="004F5DBA"/>
    <w:rsid w:val="004F748A"/>
    <w:rsid w:val="004F7977"/>
    <w:rsid w:val="00500897"/>
    <w:rsid w:val="00500A22"/>
    <w:rsid w:val="005010EB"/>
    <w:rsid w:val="00501D23"/>
    <w:rsid w:val="00501D66"/>
    <w:rsid w:val="00503BA0"/>
    <w:rsid w:val="00506C89"/>
    <w:rsid w:val="00507EAA"/>
    <w:rsid w:val="005105F3"/>
    <w:rsid w:val="00511026"/>
    <w:rsid w:val="00511E87"/>
    <w:rsid w:val="0051240A"/>
    <w:rsid w:val="005125AD"/>
    <w:rsid w:val="00512D3E"/>
    <w:rsid w:val="00513F78"/>
    <w:rsid w:val="00516E79"/>
    <w:rsid w:val="005203BA"/>
    <w:rsid w:val="0052179F"/>
    <w:rsid w:val="00521900"/>
    <w:rsid w:val="0052366F"/>
    <w:rsid w:val="00523B4F"/>
    <w:rsid w:val="0052462E"/>
    <w:rsid w:val="005259B1"/>
    <w:rsid w:val="00526D16"/>
    <w:rsid w:val="005316FE"/>
    <w:rsid w:val="00531F6A"/>
    <w:rsid w:val="0053283F"/>
    <w:rsid w:val="00533157"/>
    <w:rsid w:val="00534704"/>
    <w:rsid w:val="00534940"/>
    <w:rsid w:val="005361FC"/>
    <w:rsid w:val="005370BA"/>
    <w:rsid w:val="00537AD9"/>
    <w:rsid w:val="00540942"/>
    <w:rsid w:val="00542BC5"/>
    <w:rsid w:val="00542C83"/>
    <w:rsid w:val="005433C2"/>
    <w:rsid w:val="00543905"/>
    <w:rsid w:val="00543CA5"/>
    <w:rsid w:val="005451CF"/>
    <w:rsid w:val="005467F4"/>
    <w:rsid w:val="00546BD5"/>
    <w:rsid w:val="00547057"/>
    <w:rsid w:val="00547F64"/>
    <w:rsid w:val="005504FC"/>
    <w:rsid w:val="00550766"/>
    <w:rsid w:val="00550C60"/>
    <w:rsid w:val="00551EC7"/>
    <w:rsid w:val="005522BE"/>
    <w:rsid w:val="00552DFF"/>
    <w:rsid w:val="005546CF"/>
    <w:rsid w:val="00554833"/>
    <w:rsid w:val="00554CF6"/>
    <w:rsid w:val="00555607"/>
    <w:rsid w:val="005565FD"/>
    <w:rsid w:val="00557ABE"/>
    <w:rsid w:val="00560349"/>
    <w:rsid w:val="005607E7"/>
    <w:rsid w:val="00560875"/>
    <w:rsid w:val="00560E04"/>
    <w:rsid w:val="00560FE2"/>
    <w:rsid w:val="00561141"/>
    <w:rsid w:val="00562B1E"/>
    <w:rsid w:val="005630B1"/>
    <w:rsid w:val="00564E5D"/>
    <w:rsid w:val="0056515C"/>
    <w:rsid w:val="005659F6"/>
    <w:rsid w:val="00565E62"/>
    <w:rsid w:val="00565F69"/>
    <w:rsid w:val="00566240"/>
    <w:rsid w:val="00566E53"/>
    <w:rsid w:val="00566F6A"/>
    <w:rsid w:val="0056789E"/>
    <w:rsid w:val="005678FF"/>
    <w:rsid w:val="00570BBB"/>
    <w:rsid w:val="005712E6"/>
    <w:rsid w:val="00571786"/>
    <w:rsid w:val="00571E20"/>
    <w:rsid w:val="00573539"/>
    <w:rsid w:val="00573D5C"/>
    <w:rsid w:val="00573E27"/>
    <w:rsid w:val="00575B13"/>
    <w:rsid w:val="00575D16"/>
    <w:rsid w:val="0057627E"/>
    <w:rsid w:val="00576FEE"/>
    <w:rsid w:val="0057760C"/>
    <w:rsid w:val="005776ED"/>
    <w:rsid w:val="00580591"/>
    <w:rsid w:val="00580673"/>
    <w:rsid w:val="0058093B"/>
    <w:rsid w:val="00580C55"/>
    <w:rsid w:val="00581B1B"/>
    <w:rsid w:val="00582581"/>
    <w:rsid w:val="0058373E"/>
    <w:rsid w:val="00584241"/>
    <w:rsid w:val="00584E49"/>
    <w:rsid w:val="00584E97"/>
    <w:rsid w:val="00585641"/>
    <w:rsid w:val="00585DF7"/>
    <w:rsid w:val="005867C6"/>
    <w:rsid w:val="00586881"/>
    <w:rsid w:val="005871D2"/>
    <w:rsid w:val="00590BB6"/>
    <w:rsid w:val="005937B9"/>
    <w:rsid w:val="00593BEA"/>
    <w:rsid w:val="005944B9"/>
    <w:rsid w:val="00594AE6"/>
    <w:rsid w:val="00595115"/>
    <w:rsid w:val="00595B95"/>
    <w:rsid w:val="005962FC"/>
    <w:rsid w:val="00597232"/>
    <w:rsid w:val="005A0104"/>
    <w:rsid w:val="005A109D"/>
    <w:rsid w:val="005A111E"/>
    <w:rsid w:val="005A171E"/>
    <w:rsid w:val="005A30EF"/>
    <w:rsid w:val="005A3A80"/>
    <w:rsid w:val="005A6B40"/>
    <w:rsid w:val="005A6D7A"/>
    <w:rsid w:val="005A7FF8"/>
    <w:rsid w:val="005B0046"/>
    <w:rsid w:val="005B02CB"/>
    <w:rsid w:val="005B0EB0"/>
    <w:rsid w:val="005B142F"/>
    <w:rsid w:val="005B1D3C"/>
    <w:rsid w:val="005B20DA"/>
    <w:rsid w:val="005B235E"/>
    <w:rsid w:val="005B251B"/>
    <w:rsid w:val="005B5477"/>
    <w:rsid w:val="005B59D1"/>
    <w:rsid w:val="005B5B19"/>
    <w:rsid w:val="005B5DC6"/>
    <w:rsid w:val="005B64FE"/>
    <w:rsid w:val="005B74C4"/>
    <w:rsid w:val="005C079E"/>
    <w:rsid w:val="005C0F6B"/>
    <w:rsid w:val="005C168C"/>
    <w:rsid w:val="005C17CC"/>
    <w:rsid w:val="005C1EA2"/>
    <w:rsid w:val="005C263E"/>
    <w:rsid w:val="005C2D96"/>
    <w:rsid w:val="005C4360"/>
    <w:rsid w:val="005C4C45"/>
    <w:rsid w:val="005C4E44"/>
    <w:rsid w:val="005C57F2"/>
    <w:rsid w:val="005C5A55"/>
    <w:rsid w:val="005C61DF"/>
    <w:rsid w:val="005C783E"/>
    <w:rsid w:val="005D04F8"/>
    <w:rsid w:val="005D08DC"/>
    <w:rsid w:val="005D0EF9"/>
    <w:rsid w:val="005D1C6F"/>
    <w:rsid w:val="005D3910"/>
    <w:rsid w:val="005D51E7"/>
    <w:rsid w:val="005D58F8"/>
    <w:rsid w:val="005D59B7"/>
    <w:rsid w:val="005D5CD8"/>
    <w:rsid w:val="005D61E2"/>
    <w:rsid w:val="005D64AE"/>
    <w:rsid w:val="005D6FAE"/>
    <w:rsid w:val="005D7260"/>
    <w:rsid w:val="005D7DD8"/>
    <w:rsid w:val="005E0ED9"/>
    <w:rsid w:val="005E134D"/>
    <w:rsid w:val="005E15FC"/>
    <w:rsid w:val="005E1AC6"/>
    <w:rsid w:val="005E23CB"/>
    <w:rsid w:val="005E3E18"/>
    <w:rsid w:val="005E5759"/>
    <w:rsid w:val="005E6F8B"/>
    <w:rsid w:val="005E73FE"/>
    <w:rsid w:val="005E76BB"/>
    <w:rsid w:val="005F0999"/>
    <w:rsid w:val="005F0BF9"/>
    <w:rsid w:val="005F0CA7"/>
    <w:rsid w:val="005F14DD"/>
    <w:rsid w:val="005F1CC4"/>
    <w:rsid w:val="005F1CD6"/>
    <w:rsid w:val="005F20FA"/>
    <w:rsid w:val="005F2E01"/>
    <w:rsid w:val="005F2F13"/>
    <w:rsid w:val="005F354A"/>
    <w:rsid w:val="005F3B59"/>
    <w:rsid w:val="005F473D"/>
    <w:rsid w:val="005F54CA"/>
    <w:rsid w:val="005F557C"/>
    <w:rsid w:val="005F5672"/>
    <w:rsid w:val="005F5E70"/>
    <w:rsid w:val="005F767A"/>
    <w:rsid w:val="0060296B"/>
    <w:rsid w:val="00603492"/>
    <w:rsid w:val="00603CDC"/>
    <w:rsid w:val="00605630"/>
    <w:rsid w:val="00606FC2"/>
    <w:rsid w:val="006108E3"/>
    <w:rsid w:val="006109A1"/>
    <w:rsid w:val="00611F9A"/>
    <w:rsid w:val="0061227B"/>
    <w:rsid w:val="00612D5C"/>
    <w:rsid w:val="00612FCE"/>
    <w:rsid w:val="006140A0"/>
    <w:rsid w:val="00614866"/>
    <w:rsid w:val="00614B7A"/>
    <w:rsid w:val="00614F15"/>
    <w:rsid w:val="00615540"/>
    <w:rsid w:val="00616E0A"/>
    <w:rsid w:val="006170EF"/>
    <w:rsid w:val="006219B5"/>
    <w:rsid w:val="0062387D"/>
    <w:rsid w:val="0062478B"/>
    <w:rsid w:val="006249F4"/>
    <w:rsid w:val="00625371"/>
    <w:rsid w:val="006259FB"/>
    <w:rsid w:val="00625B93"/>
    <w:rsid w:val="0062657E"/>
    <w:rsid w:val="006268EF"/>
    <w:rsid w:val="00630C26"/>
    <w:rsid w:val="00631840"/>
    <w:rsid w:val="00632EA3"/>
    <w:rsid w:val="00633A6F"/>
    <w:rsid w:val="00634485"/>
    <w:rsid w:val="00634B22"/>
    <w:rsid w:val="00635F1A"/>
    <w:rsid w:val="006362DD"/>
    <w:rsid w:val="0063636C"/>
    <w:rsid w:val="00637AA9"/>
    <w:rsid w:val="00640072"/>
    <w:rsid w:val="00641789"/>
    <w:rsid w:val="00642191"/>
    <w:rsid w:val="00642742"/>
    <w:rsid w:val="00642875"/>
    <w:rsid w:val="00643148"/>
    <w:rsid w:val="00643A64"/>
    <w:rsid w:val="00643D74"/>
    <w:rsid w:val="00644E5E"/>
    <w:rsid w:val="00645585"/>
    <w:rsid w:val="00645787"/>
    <w:rsid w:val="00646BAF"/>
    <w:rsid w:val="00647362"/>
    <w:rsid w:val="0064766C"/>
    <w:rsid w:val="006504BF"/>
    <w:rsid w:val="00650A40"/>
    <w:rsid w:val="00651DB0"/>
    <w:rsid w:val="006522BA"/>
    <w:rsid w:val="00652A30"/>
    <w:rsid w:val="00652B7B"/>
    <w:rsid w:val="00653FEC"/>
    <w:rsid w:val="00655B57"/>
    <w:rsid w:val="006562C4"/>
    <w:rsid w:val="00657E3F"/>
    <w:rsid w:val="006627D5"/>
    <w:rsid w:val="00662908"/>
    <w:rsid w:val="00662C75"/>
    <w:rsid w:val="0066398D"/>
    <w:rsid w:val="00663F72"/>
    <w:rsid w:val="0066505E"/>
    <w:rsid w:val="006650EF"/>
    <w:rsid w:val="00665D5A"/>
    <w:rsid w:val="00666BA6"/>
    <w:rsid w:val="00667914"/>
    <w:rsid w:val="00667C49"/>
    <w:rsid w:val="00667CA0"/>
    <w:rsid w:val="0067005E"/>
    <w:rsid w:val="006701EA"/>
    <w:rsid w:val="0067110D"/>
    <w:rsid w:val="00671E40"/>
    <w:rsid w:val="00672F7B"/>
    <w:rsid w:val="006734B4"/>
    <w:rsid w:val="00674682"/>
    <w:rsid w:val="00674C61"/>
    <w:rsid w:val="00675A2D"/>
    <w:rsid w:val="00676CB0"/>
    <w:rsid w:val="00677789"/>
    <w:rsid w:val="006779E7"/>
    <w:rsid w:val="00680122"/>
    <w:rsid w:val="006814D7"/>
    <w:rsid w:val="006815A6"/>
    <w:rsid w:val="00682DFB"/>
    <w:rsid w:val="00683EED"/>
    <w:rsid w:val="006851AC"/>
    <w:rsid w:val="0068671E"/>
    <w:rsid w:val="00686B23"/>
    <w:rsid w:val="00687551"/>
    <w:rsid w:val="00687AE8"/>
    <w:rsid w:val="00687E0D"/>
    <w:rsid w:val="006903F8"/>
    <w:rsid w:val="00690688"/>
    <w:rsid w:val="00690AC7"/>
    <w:rsid w:val="00690B7D"/>
    <w:rsid w:val="00690EE6"/>
    <w:rsid w:val="0069271D"/>
    <w:rsid w:val="00693725"/>
    <w:rsid w:val="006944DD"/>
    <w:rsid w:val="0069526A"/>
    <w:rsid w:val="00696AD9"/>
    <w:rsid w:val="00696D1A"/>
    <w:rsid w:val="00696EE5"/>
    <w:rsid w:val="006A013A"/>
    <w:rsid w:val="006A2239"/>
    <w:rsid w:val="006A30D4"/>
    <w:rsid w:val="006A3D20"/>
    <w:rsid w:val="006A5071"/>
    <w:rsid w:val="006A678A"/>
    <w:rsid w:val="006B01C2"/>
    <w:rsid w:val="006B1B53"/>
    <w:rsid w:val="006B31C9"/>
    <w:rsid w:val="006B3A13"/>
    <w:rsid w:val="006B3BC9"/>
    <w:rsid w:val="006B3D33"/>
    <w:rsid w:val="006B4418"/>
    <w:rsid w:val="006B49D1"/>
    <w:rsid w:val="006B5680"/>
    <w:rsid w:val="006B56F5"/>
    <w:rsid w:val="006B6695"/>
    <w:rsid w:val="006B6DAE"/>
    <w:rsid w:val="006B7B8E"/>
    <w:rsid w:val="006B7F23"/>
    <w:rsid w:val="006C09BA"/>
    <w:rsid w:val="006C0CA6"/>
    <w:rsid w:val="006C17CD"/>
    <w:rsid w:val="006C1D96"/>
    <w:rsid w:val="006C2008"/>
    <w:rsid w:val="006C309F"/>
    <w:rsid w:val="006C3138"/>
    <w:rsid w:val="006C3D6D"/>
    <w:rsid w:val="006C452D"/>
    <w:rsid w:val="006C46FC"/>
    <w:rsid w:val="006C51D7"/>
    <w:rsid w:val="006C52EA"/>
    <w:rsid w:val="006D01A3"/>
    <w:rsid w:val="006D1488"/>
    <w:rsid w:val="006D1ECD"/>
    <w:rsid w:val="006D22F5"/>
    <w:rsid w:val="006D30AF"/>
    <w:rsid w:val="006D34E9"/>
    <w:rsid w:val="006D6FC4"/>
    <w:rsid w:val="006D7E73"/>
    <w:rsid w:val="006E0C84"/>
    <w:rsid w:val="006E277A"/>
    <w:rsid w:val="006E30D3"/>
    <w:rsid w:val="006E3D03"/>
    <w:rsid w:val="006E4280"/>
    <w:rsid w:val="006E5A5C"/>
    <w:rsid w:val="006E60D8"/>
    <w:rsid w:val="006E60EF"/>
    <w:rsid w:val="006E677F"/>
    <w:rsid w:val="006E6EAF"/>
    <w:rsid w:val="006E6FD4"/>
    <w:rsid w:val="006E7086"/>
    <w:rsid w:val="006F1748"/>
    <w:rsid w:val="006F4FC1"/>
    <w:rsid w:val="006F5089"/>
    <w:rsid w:val="006F5257"/>
    <w:rsid w:val="006F5BAA"/>
    <w:rsid w:val="006F6068"/>
    <w:rsid w:val="006F6105"/>
    <w:rsid w:val="006F643C"/>
    <w:rsid w:val="006F6A8F"/>
    <w:rsid w:val="006F6E7F"/>
    <w:rsid w:val="00701E9B"/>
    <w:rsid w:val="00702254"/>
    <w:rsid w:val="00702D3E"/>
    <w:rsid w:val="007040D6"/>
    <w:rsid w:val="00704938"/>
    <w:rsid w:val="0070539D"/>
    <w:rsid w:val="007059F6"/>
    <w:rsid w:val="00706ABA"/>
    <w:rsid w:val="00707649"/>
    <w:rsid w:val="0071011B"/>
    <w:rsid w:val="00710625"/>
    <w:rsid w:val="007118D2"/>
    <w:rsid w:val="00711BCB"/>
    <w:rsid w:val="00711E3C"/>
    <w:rsid w:val="00711E41"/>
    <w:rsid w:val="007129F0"/>
    <w:rsid w:val="00712CBC"/>
    <w:rsid w:val="00713579"/>
    <w:rsid w:val="007157B4"/>
    <w:rsid w:val="00716CA6"/>
    <w:rsid w:val="0071705A"/>
    <w:rsid w:val="00717A0C"/>
    <w:rsid w:val="007215F2"/>
    <w:rsid w:val="0072195B"/>
    <w:rsid w:val="007230FA"/>
    <w:rsid w:val="007233D1"/>
    <w:rsid w:val="00724CB4"/>
    <w:rsid w:val="00724E71"/>
    <w:rsid w:val="00724E84"/>
    <w:rsid w:val="00725063"/>
    <w:rsid w:val="007264E6"/>
    <w:rsid w:val="0072664B"/>
    <w:rsid w:val="0072699F"/>
    <w:rsid w:val="0073004D"/>
    <w:rsid w:val="007305B0"/>
    <w:rsid w:val="00730995"/>
    <w:rsid w:val="00730AC7"/>
    <w:rsid w:val="007348E3"/>
    <w:rsid w:val="00734950"/>
    <w:rsid w:val="007358CE"/>
    <w:rsid w:val="00736F63"/>
    <w:rsid w:val="00740572"/>
    <w:rsid w:val="00740666"/>
    <w:rsid w:val="007408F2"/>
    <w:rsid w:val="00740ECE"/>
    <w:rsid w:val="007412FA"/>
    <w:rsid w:val="007417F4"/>
    <w:rsid w:val="007429FD"/>
    <w:rsid w:val="00743856"/>
    <w:rsid w:val="00743AD5"/>
    <w:rsid w:val="0074448C"/>
    <w:rsid w:val="007448B4"/>
    <w:rsid w:val="00744B92"/>
    <w:rsid w:val="00745BE4"/>
    <w:rsid w:val="00745E84"/>
    <w:rsid w:val="0074747F"/>
    <w:rsid w:val="00747BDD"/>
    <w:rsid w:val="007500EC"/>
    <w:rsid w:val="0075065F"/>
    <w:rsid w:val="00751443"/>
    <w:rsid w:val="007523EB"/>
    <w:rsid w:val="00753719"/>
    <w:rsid w:val="0075434B"/>
    <w:rsid w:val="007557B2"/>
    <w:rsid w:val="007568AE"/>
    <w:rsid w:val="007573A2"/>
    <w:rsid w:val="00757ADB"/>
    <w:rsid w:val="007606F9"/>
    <w:rsid w:val="00760CC8"/>
    <w:rsid w:val="007616CE"/>
    <w:rsid w:val="00762676"/>
    <w:rsid w:val="00765389"/>
    <w:rsid w:val="00765914"/>
    <w:rsid w:val="00765A90"/>
    <w:rsid w:val="00766952"/>
    <w:rsid w:val="007679E6"/>
    <w:rsid w:val="0077068E"/>
    <w:rsid w:val="007708F2"/>
    <w:rsid w:val="0077165F"/>
    <w:rsid w:val="0077214D"/>
    <w:rsid w:val="00772772"/>
    <w:rsid w:val="007737DC"/>
    <w:rsid w:val="00775DD9"/>
    <w:rsid w:val="00777980"/>
    <w:rsid w:val="00780CDB"/>
    <w:rsid w:val="00782694"/>
    <w:rsid w:val="00782B6B"/>
    <w:rsid w:val="00783844"/>
    <w:rsid w:val="007840D5"/>
    <w:rsid w:val="007841E1"/>
    <w:rsid w:val="0078446E"/>
    <w:rsid w:val="00785039"/>
    <w:rsid w:val="00785057"/>
    <w:rsid w:val="0078529D"/>
    <w:rsid w:val="00787531"/>
    <w:rsid w:val="00787DE3"/>
    <w:rsid w:val="00790DB9"/>
    <w:rsid w:val="00791729"/>
    <w:rsid w:val="00792BF0"/>
    <w:rsid w:val="00792C70"/>
    <w:rsid w:val="00792F7B"/>
    <w:rsid w:val="00794673"/>
    <w:rsid w:val="00794682"/>
    <w:rsid w:val="00794D4F"/>
    <w:rsid w:val="007974C0"/>
    <w:rsid w:val="007974CF"/>
    <w:rsid w:val="007A0272"/>
    <w:rsid w:val="007A0352"/>
    <w:rsid w:val="007A07DC"/>
    <w:rsid w:val="007A1F49"/>
    <w:rsid w:val="007A2A1E"/>
    <w:rsid w:val="007A3399"/>
    <w:rsid w:val="007A3ACE"/>
    <w:rsid w:val="007A3CC1"/>
    <w:rsid w:val="007A3DE5"/>
    <w:rsid w:val="007A5C56"/>
    <w:rsid w:val="007A6813"/>
    <w:rsid w:val="007A71CA"/>
    <w:rsid w:val="007A7569"/>
    <w:rsid w:val="007A76AB"/>
    <w:rsid w:val="007A76AE"/>
    <w:rsid w:val="007B0FA7"/>
    <w:rsid w:val="007B4710"/>
    <w:rsid w:val="007B4D17"/>
    <w:rsid w:val="007B5383"/>
    <w:rsid w:val="007B591B"/>
    <w:rsid w:val="007B6C34"/>
    <w:rsid w:val="007B715C"/>
    <w:rsid w:val="007B7E9E"/>
    <w:rsid w:val="007C050C"/>
    <w:rsid w:val="007C07A2"/>
    <w:rsid w:val="007C08E7"/>
    <w:rsid w:val="007C0BFE"/>
    <w:rsid w:val="007C146E"/>
    <w:rsid w:val="007C1832"/>
    <w:rsid w:val="007C21D7"/>
    <w:rsid w:val="007C387B"/>
    <w:rsid w:val="007C3DAC"/>
    <w:rsid w:val="007C4322"/>
    <w:rsid w:val="007C480A"/>
    <w:rsid w:val="007C5882"/>
    <w:rsid w:val="007C6D50"/>
    <w:rsid w:val="007C799E"/>
    <w:rsid w:val="007D0F57"/>
    <w:rsid w:val="007D0F77"/>
    <w:rsid w:val="007D18D9"/>
    <w:rsid w:val="007D2A6C"/>
    <w:rsid w:val="007D4047"/>
    <w:rsid w:val="007D44B4"/>
    <w:rsid w:val="007D4A69"/>
    <w:rsid w:val="007D5311"/>
    <w:rsid w:val="007D554F"/>
    <w:rsid w:val="007D6375"/>
    <w:rsid w:val="007D67E8"/>
    <w:rsid w:val="007D6AB1"/>
    <w:rsid w:val="007D7776"/>
    <w:rsid w:val="007D7BD4"/>
    <w:rsid w:val="007E054A"/>
    <w:rsid w:val="007E0F73"/>
    <w:rsid w:val="007E12F3"/>
    <w:rsid w:val="007E1690"/>
    <w:rsid w:val="007E30C8"/>
    <w:rsid w:val="007E7F3A"/>
    <w:rsid w:val="007F0A5A"/>
    <w:rsid w:val="007F1667"/>
    <w:rsid w:val="007F22A3"/>
    <w:rsid w:val="007F2812"/>
    <w:rsid w:val="007F3584"/>
    <w:rsid w:val="007F37C4"/>
    <w:rsid w:val="007F40B8"/>
    <w:rsid w:val="007F4DAF"/>
    <w:rsid w:val="007F509A"/>
    <w:rsid w:val="007F6902"/>
    <w:rsid w:val="007F6A31"/>
    <w:rsid w:val="00803106"/>
    <w:rsid w:val="00803441"/>
    <w:rsid w:val="00803E9C"/>
    <w:rsid w:val="00804A9A"/>
    <w:rsid w:val="00804B95"/>
    <w:rsid w:val="00805154"/>
    <w:rsid w:val="008054A1"/>
    <w:rsid w:val="00805B30"/>
    <w:rsid w:val="00805EC0"/>
    <w:rsid w:val="008069CC"/>
    <w:rsid w:val="00807031"/>
    <w:rsid w:val="008070F1"/>
    <w:rsid w:val="00810B8C"/>
    <w:rsid w:val="00811EC3"/>
    <w:rsid w:val="00812E76"/>
    <w:rsid w:val="00814A8B"/>
    <w:rsid w:val="00814E69"/>
    <w:rsid w:val="00816DB4"/>
    <w:rsid w:val="00817B56"/>
    <w:rsid w:val="00817E5D"/>
    <w:rsid w:val="00820DB1"/>
    <w:rsid w:val="008211C4"/>
    <w:rsid w:val="00821350"/>
    <w:rsid w:val="008221A1"/>
    <w:rsid w:val="008234EE"/>
    <w:rsid w:val="00824F3A"/>
    <w:rsid w:val="0082644B"/>
    <w:rsid w:val="008278D3"/>
    <w:rsid w:val="008279BE"/>
    <w:rsid w:val="00830A71"/>
    <w:rsid w:val="008312D2"/>
    <w:rsid w:val="008324B3"/>
    <w:rsid w:val="00832C56"/>
    <w:rsid w:val="00834A48"/>
    <w:rsid w:val="008350B0"/>
    <w:rsid w:val="00835123"/>
    <w:rsid w:val="00835399"/>
    <w:rsid w:val="00835684"/>
    <w:rsid w:val="00835761"/>
    <w:rsid w:val="0083656F"/>
    <w:rsid w:val="0083687E"/>
    <w:rsid w:val="008371AF"/>
    <w:rsid w:val="008376B9"/>
    <w:rsid w:val="0084023A"/>
    <w:rsid w:val="008408A4"/>
    <w:rsid w:val="00840EED"/>
    <w:rsid w:val="0084170B"/>
    <w:rsid w:val="008422A0"/>
    <w:rsid w:val="008429F1"/>
    <w:rsid w:val="008434A6"/>
    <w:rsid w:val="00843928"/>
    <w:rsid w:val="00845ECE"/>
    <w:rsid w:val="008479EE"/>
    <w:rsid w:val="008479F8"/>
    <w:rsid w:val="0085009F"/>
    <w:rsid w:val="008501C3"/>
    <w:rsid w:val="00850DB8"/>
    <w:rsid w:val="00852B30"/>
    <w:rsid w:val="00852BF6"/>
    <w:rsid w:val="00853103"/>
    <w:rsid w:val="00853893"/>
    <w:rsid w:val="008544E7"/>
    <w:rsid w:val="008549E2"/>
    <w:rsid w:val="00854B16"/>
    <w:rsid w:val="008554A5"/>
    <w:rsid w:val="00855BB6"/>
    <w:rsid w:val="00855D74"/>
    <w:rsid w:val="008566F5"/>
    <w:rsid w:val="00857160"/>
    <w:rsid w:val="00857474"/>
    <w:rsid w:val="008575B6"/>
    <w:rsid w:val="00857BF7"/>
    <w:rsid w:val="00857DC0"/>
    <w:rsid w:val="0086203D"/>
    <w:rsid w:val="0086218B"/>
    <w:rsid w:val="00863140"/>
    <w:rsid w:val="008637E1"/>
    <w:rsid w:val="008660E4"/>
    <w:rsid w:val="00866446"/>
    <w:rsid w:val="00867AF1"/>
    <w:rsid w:val="008703C9"/>
    <w:rsid w:val="00870CF9"/>
    <w:rsid w:val="00870DA3"/>
    <w:rsid w:val="0087110D"/>
    <w:rsid w:val="0087231E"/>
    <w:rsid w:val="00872A20"/>
    <w:rsid w:val="00872CB1"/>
    <w:rsid w:val="00872FB7"/>
    <w:rsid w:val="00873FBC"/>
    <w:rsid w:val="008741BD"/>
    <w:rsid w:val="00876938"/>
    <w:rsid w:val="00876C50"/>
    <w:rsid w:val="008773D7"/>
    <w:rsid w:val="008809AC"/>
    <w:rsid w:val="00880C42"/>
    <w:rsid w:val="00880DBC"/>
    <w:rsid w:val="00881DE8"/>
    <w:rsid w:val="00883786"/>
    <w:rsid w:val="00884A94"/>
    <w:rsid w:val="00887F9E"/>
    <w:rsid w:val="0089068C"/>
    <w:rsid w:val="00892389"/>
    <w:rsid w:val="00892A68"/>
    <w:rsid w:val="00892E21"/>
    <w:rsid w:val="00892F14"/>
    <w:rsid w:val="00892F5A"/>
    <w:rsid w:val="00893586"/>
    <w:rsid w:val="00893E4E"/>
    <w:rsid w:val="00896772"/>
    <w:rsid w:val="00896D38"/>
    <w:rsid w:val="00897D61"/>
    <w:rsid w:val="008A01F3"/>
    <w:rsid w:val="008A0631"/>
    <w:rsid w:val="008A289F"/>
    <w:rsid w:val="008A3439"/>
    <w:rsid w:val="008A3B56"/>
    <w:rsid w:val="008A4298"/>
    <w:rsid w:val="008A4346"/>
    <w:rsid w:val="008A4F88"/>
    <w:rsid w:val="008A5A53"/>
    <w:rsid w:val="008A5D8E"/>
    <w:rsid w:val="008A5FD4"/>
    <w:rsid w:val="008A643E"/>
    <w:rsid w:val="008A66B1"/>
    <w:rsid w:val="008A6F76"/>
    <w:rsid w:val="008A7B28"/>
    <w:rsid w:val="008A7B9A"/>
    <w:rsid w:val="008A7F76"/>
    <w:rsid w:val="008B03A3"/>
    <w:rsid w:val="008B0513"/>
    <w:rsid w:val="008B1697"/>
    <w:rsid w:val="008B1927"/>
    <w:rsid w:val="008B27E3"/>
    <w:rsid w:val="008B2C6E"/>
    <w:rsid w:val="008B300A"/>
    <w:rsid w:val="008B33CC"/>
    <w:rsid w:val="008B441A"/>
    <w:rsid w:val="008B4D5F"/>
    <w:rsid w:val="008B58A8"/>
    <w:rsid w:val="008B6716"/>
    <w:rsid w:val="008B6753"/>
    <w:rsid w:val="008B69B6"/>
    <w:rsid w:val="008C0368"/>
    <w:rsid w:val="008C048B"/>
    <w:rsid w:val="008C1980"/>
    <w:rsid w:val="008C259E"/>
    <w:rsid w:val="008C2832"/>
    <w:rsid w:val="008C2E78"/>
    <w:rsid w:val="008C33BA"/>
    <w:rsid w:val="008C3AB5"/>
    <w:rsid w:val="008C3B8C"/>
    <w:rsid w:val="008C5FFD"/>
    <w:rsid w:val="008C7516"/>
    <w:rsid w:val="008D026D"/>
    <w:rsid w:val="008D0597"/>
    <w:rsid w:val="008D0C07"/>
    <w:rsid w:val="008D13E3"/>
    <w:rsid w:val="008D161C"/>
    <w:rsid w:val="008D185C"/>
    <w:rsid w:val="008D1ED3"/>
    <w:rsid w:val="008D2B1A"/>
    <w:rsid w:val="008D5683"/>
    <w:rsid w:val="008D5834"/>
    <w:rsid w:val="008D5FC3"/>
    <w:rsid w:val="008D6435"/>
    <w:rsid w:val="008D695C"/>
    <w:rsid w:val="008D6FC5"/>
    <w:rsid w:val="008E08C5"/>
    <w:rsid w:val="008E0DD0"/>
    <w:rsid w:val="008E1F73"/>
    <w:rsid w:val="008E22C9"/>
    <w:rsid w:val="008E2790"/>
    <w:rsid w:val="008E3090"/>
    <w:rsid w:val="008E35BB"/>
    <w:rsid w:val="008E3C11"/>
    <w:rsid w:val="008E41FF"/>
    <w:rsid w:val="008E4920"/>
    <w:rsid w:val="008E600E"/>
    <w:rsid w:val="008E74D6"/>
    <w:rsid w:val="008F025C"/>
    <w:rsid w:val="008F0585"/>
    <w:rsid w:val="008F281C"/>
    <w:rsid w:val="008F3198"/>
    <w:rsid w:val="008F3C10"/>
    <w:rsid w:val="008F5C3E"/>
    <w:rsid w:val="008F5D0C"/>
    <w:rsid w:val="008F66AE"/>
    <w:rsid w:val="008F6BBC"/>
    <w:rsid w:val="008F6C47"/>
    <w:rsid w:val="009016D3"/>
    <w:rsid w:val="0090194E"/>
    <w:rsid w:val="00901A63"/>
    <w:rsid w:val="00901F67"/>
    <w:rsid w:val="0090213B"/>
    <w:rsid w:val="00903EEE"/>
    <w:rsid w:val="009043D6"/>
    <w:rsid w:val="00904753"/>
    <w:rsid w:val="00904BD6"/>
    <w:rsid w:val="00905625"/>
    <w:rsid w:val="00906CCD"/>
    <w:rsid w:val="0090739F"/>
    <w:rsid w:val="00907F65"/>
    <w:rsid w:val="00911880"/>
    <w:rsid w:val="009129AE"/>
    <w:rsid w:val="00912A34"/>
    <w:rsid w:val="00912A3C"/>
    <w:rsid w:val="00912A71"/>
    <w:rsid w:val="009131F4"/>
    <w:rsid w:val="009142AE"/>
    <w:rsid w:val="009147D3"/>
    <w:rsid w:val="0091499F"/>
    <w:rsid w:val="00915B5A"/>
    <w:rsid w:val="0091625A"/>
    <w:rsid w:val="00916811"/>
    <w:rsid w:val="00916986"/>
    <w:rsid w:val="00917C81"/>
    <w:rsid w:val="00920746"/>
    <w:rsid w:val="009230D2"/>
    <w:rsid w:val="00923D3E"/>
    <w:rsid w:val="00923F11"/>
    <w:rsid w:val="0092417B"/>
    <w:rsid w:val="0092457A"/>
    <w:rsid w:val="009257BA"/>
    <w:rsid w:val="009267D3"/>
    <w:rsid w:val="00926EC7"/>
    <w:rsid w:val="009270C6"/>
    <w:rsid w:val="00930666"/>
    <w:rsid w:val="0093077E"/>
    <w:rsid w:val="00931EFB"/>
    <w:rsid w:val="00932365"/>
    <w:rsid w:val="0093246D"/>
    <w:rsid w:val="00933642"/>
    <w:rsid w:val="00933D0A"/>
    <w:rsid w:val="00934EB2"/>
    <w:rsid w:val="00936201"/>
    <w:rsid w:val="00936CFA"/>
    <w:rsid w:val="00936F14"/>
    <w:rsid w:val="00940050"/>
    <w:rsid w:val="009408ED"/>
    <w:rsid w:val="0094137A"/>
    <w:rsid w:val="00941D05"/>
    <w:rsid w:val="009444D1"/>
    <w:rsid w:val="00944C8F"/>
    <w:rsid w:val="00945051"/>
    <w:rsid w:val="0094614E"/>
    <w:rsid w:val="00946F57"/>
    <w:rsid w:val="0094758A"/>
    <w:rsid w:val="00947B96"/>
    <w:rsid w:val="00947C0E"/>
    <w:rsid w:val="009508CF"/>
    <w:rsid w:val="00951682"/>
    <w:rsid w:val="00951AC9"/>
    <w:rsid w:val="00952120"/>
    <w:rsid w:val="00953856"/>
    <w:rsid w:val="00953A4B"/>
    <w:rsid w:val="00953BC9"/>
    <w:rsid w:val="00954BF0"/>
    <w:rsid w:val="00955225"/>
    <w:rsid w:val="009567AF"/>
    <w:rsid w:val="00957E0C"/>
    <w:rsid w:val="00960AE3"/>
    <w:rsid w:val="009620FD"/>
    <w:rsid w:val="00967443"/>
    <w:rsid w:val="00972583"/>
    <w:rsid w:val="009731F4"/>
    <w:rsid w:val="00973298"/>
    <w:rsid w:val="009733E6"/>
    <w:rsid w:val="0097495E"/>
    <w:rsid w:val="00975CC4"/>
    <w:rsid w:val="0097606B"/>
    <w:rsid w:val="0097738C"/>
    <w:rsid w:val="00980488"/>
    <w:rsid w:val="0098127F"/>
    <w:rsid w:val="009824E2"/>
    <w:rsid w:val="0098318E"/>
    <w:rsid w:val="00984DF6"/>
    <w:rsid w:val="00986885"/>
    <w:rsid w:val="00986FE9"/>
    <w:rsid w:val="00987E8E"/>
    <w:rsid w:val="009903F7"/>
    <w:rsid w:val="009904DE"/>
    <w:rsid w:val="00990D20"/>
    <w:rsid w:val="00991537"/>
    <w:rsid w:val="009917A3"/>
    <w:rsid w:val="009923C4"/>
    <w:rsid w:val="00992806"/>
    <w:rsid w:val="00994776"/>
    <w:rsid w:val="00994FDB"/>
    <w:rsid w:val="00995122"/>
    <w:rsid w:val="00995298"/>
    <w:rsid w:val="00995FAF"/>
    <w:rsid w:val="00996A9E"/>
    <w:rsid w:val="00996B04"/>
    <w:rsid w:val="00997941"/>
    <w:rsid w:val="009A0F98"/>
    <w:rsid w:val="009A28E5"/>
    <w:rsid w:val="009A2969"/>
    <w:rsid w:val="009A488E"/>
    <w:rsid w:val="009A5015"/>
    <w:rsid w:val="009A6A05"/>
    <w:rsid w:val="009A6F10"/>
    <w:rsid w:val="009A733D"/>
    <w:rsid w:val="009A7EA1"/>
    <w:rsid w:val="009B0282"/>
    <w:rsid w:val="009B0C3A"/>
    <w:rsid w:val="009B363A"/>
    <w:rsid w:val="009B38D4"/>
    <w:rsid w:val="009B3A59"/>
    <w:rsid w:val="009B4C81"/>
    <w:rsid w:val="009B56CF"/>
    <w:rsid w:val="009B59CC"/>
    <w:rsid w:val="009B5AF6"/>
    <w:rsid w:val="009C043D"/>
    <w:rsid w:val="009C0CD9"/>
    <w:rsid w:val="009C146B"/>
    <w:rsid w:val="009C1847"/>
    <w:rsid w:val="009C1869"/>
    <w:rsid w:val="009C19C7"/>
    <w:rsid w:val="009C3E56"/>
    <w:rsid w:val="009C42FC"/>
    <w:rsid w:val="009C46F4"/>
    <w:rsid w:val="009C5EEA"/>
    <w:rsid w:val="009C60E0"/>
    <w:rsid w:val="009C6250"/>
    <w:rsid w:val="009C69D0"/>
    <w:rsid w:val="009C72AA"/>
    <w:rsid w:val="009C7D52"/>
    <w:rsid w:val="009D0612"/>
    <w:rsid w:val="009D1142"/>
    <w:rsid w:val="009D2573"/>
    <w:rsid w:val="009D27DB"/>
    <w:rsid w:val="009D3F7B"/>
    <w:rsid w:val="009D4E31"/>
    <w:rsid w:val="009D5A03"/>
    <w:rsid w:val="009D6430"/>
    <w:rsid w:val="009D6AAD"/>
    <w:rsid w:val="009D706D"/>
    <w:rsid w:val="009E1A51"/>
    <w:rsid w:val="009E1EA5"/>
    <w:rsid w:val="009E2C98"/>
    <w:rsid w:val="009E2E4F"/>
    <w:rsid w:val="009E3A5F"/>
    <w:rsid w:val="009E3F56"/>
    <w:rsid w:val="009E3F61"/>
    <w:rsid w:val="009E4292"/>
    <w:rsid w:val="009E44A6"/>
    <w:rsid w:val="009E4B9C"/>
    <w:rsid w:val="009E51A2"/>
    <w:rsid w:val="009E53C0"/>
    <w:rsid w:val="009E5430"/>
    <w:rsid w:val="009E6458"/>
    <w:rsid w:val="009E7BB7"/>
    <w:rsid w:val="009F201A"/>
    <w:rsid w:val="009F30E6"/>
    <w:rsid w:val="009F368F"/>
    <w:rsid w:val="009F3FEA"/>
    <w:rsid w:val="009F472C"/>
    <w:rsid w:val="009F47A7"/>
    <w:rsid w:val="009F5BC2"/>
    <w:rsid w:val="009F65B2"/>
    <w:rsid w:val="00A00538"/>
    <w:rsid w:val="00A011C4"/>
    <w:rsid w:val="00A038D8"/>
    <w:rsid w:val="00A04C86"/>
    <w:rsid w:val="00A05BEB"/>
    <w:rsid w:val="00A0635A"/>
    <w:rsid w:val="00A110FD"/>
    <w:rsid w:val="00A1287A"/>
    <w:rsid w:val="00A12D4C"/>
    <w:rsid w:val="00A13868"/>
    <w:rsid w:val="00A13A7F"/>
    <w:rsid w:val="00A13FD7"/>
    <w:rsid w:val="00A14B68"/>
    <w:rsid w:val="00A14CF2"/>
    <w:rsid w:val="00A1510D"/>
    <w:rsid w:val="00A15A6D"/>
    <w:rsid w:val="00A15AC5"/>
    <w:rsid w:val="00A16A69"/>
    <w:rsid w:val="00A22551"/>
    <w:rsid w:val="00A244EF"/>
    <w:rsid w:val="00A24922"/>
    <w:rsid w:val="00A24C30"/>
    <w:rsid w:val="00A24E72"/>
    <w:rsid w:val="00A24FEE"/>
    <w:rsid w:val="00A25338"/>
    <w:rsid w:val="00A26BF0"/>
    <w:rsid w:val="00A30AEC"/>
    <w:rsid w:val="00A3107C"/>
    <w:rsid w:val="00A319E9"/>
    <w:rsid w:val="00A3497E"/>
    <w:rsid w:val="00A34F13"/>
    <w:rsid w:val="00A3505C"/>
    <w:rsid w:val="00A37FD8"/>
    <w:rsid w:val="00A4088B"/>
    <w:rsid w:val="00A40F6E"/>
    <w:rsid w:val="00A413D9"/>
    <w:rsid w:val="00A41934"/>
    <w:rsid w:val="00A41A7C"/>
    <w:rsid w:val="00A43681"/>
    <w:rsid w:val="00A43BFC"/>
    <w:rsid w:val="00A43E63"/>
    <w:rsid w:val="00A44301"/>
    <w:rsid w:val="00A4638B"/>
    <w:rsid w:val="00A4673E"/>
    <w:rsid w:val="00A46A0D"/>
    <w:rsid w:val="00A4799C"/>
    <w:rsid w:val="00A505C5"/>
    <w:rsid w:val="00A50940"/>
    <w:rsid w:val="00A50BE6"/>
    <w:rsid w:val="00A51FF5"/>
    <w:rsid w:val="00A52406"/>
    <w:rsid w:val="00A52827"/>
    <w:rsid w:val="00A53133"/>
    <w:rsid w:val="00A534FA"/>
    <w:rsid w:val="00A53985"/>
    <w:rsid w:val="00A543A8"/>
    <w:rsid w:val="00A5458B"/>
    <w:rsid w:val="00A556D2"/>
    <w:rsid w:val="00A561E4"/>
    <w:rsid w:val="00A5626B"/>
    <w:rsid w:val="00A60495"/>
    <w:rsid w:val="00A611EB"/>
    <w:rsid w:val="00A61D5C"/>
    <w:rsid w:val="00A649CC"/>
    <w:rsid w:val="00A64C2E"/>
    <w:rsid w:val="00A65288"/>
    <w:rsid w:val="00A65A0A"/>
    <w:rsid w:val="00A671F3"/>
    <w:rsid w:val="00A67E98"/>
    <w:rsid w:val="00A71CB5"/>
    <w:rsid w:val="00A729E7"/>
    <w:rsid w:val="00A73DFC"/>
    <w:rsid w:val="00A74888"/>
    <w:rsid w:val="00A75E22"/>
    <w:rsid w:val="00A76B0D"/>
    <w:rsid w:val="00A76C10"/>
    <w:rsid w:val="00A77865"/>
    <w:rsid w:val="00A77F90"/>
    <w:rsid w:val="00A80C71"/>
    <w:rsid w:val="00A81E51"/>
    <w:rsid w:val="00A82A42"/>
    <w:rsid w:val="00A82FCF"/>
    <w:rsid w:val="00A838FE"/>
    <w:rsid w:val="00A842A4"/>
    <w:rsid w:val="00A8481C"/>
    <w:rsid w:val="00A85932"/>
    <w:rsid w:val="00A861E5"/>
    <w:rsid w:val="00A8721C"/>
    <w:rsid w:val="00A90869"/>
    <w:rsid w:val="00A908CE"/>
    <w:rsid w:val="00A90CD7"/>
    <w:rsid w:val="00A93DFF"/>
    <w:rsid w:val="00A95792"/>
    <w:rsid w:val="00A9613F"/>
    <w:rsid w:val="00A96F4E"/>
    <w:rsid w:val="00A96F82"/>
    <w:rsid w:val="00A9797C"/>
    <w:rsid w:val="00A97EAE"/>
    <w:rsid w:val="00AA242E"/>
    <w:rsid w:val="00AA2591"/>
    <w:rsid w:val="00AA29CA"/>
    <w:rsid w:val="00AA3B16"/>
    <w:rsid w:val="00AA467B"/>
    <w:rsid w:val="00AA4C38"/>
    <w:rsid w:val="00AA5960"/>
    <w:rsid w:val="00AA5D6C"/>
    <w:rsid w:val="00AB1036"/>
    <w:rsid w:val="00AB105F"/>
    <w:rsid w:val="00AB1322"/>
    <w:rsid w:val="00AB15E3"/>
    <w:rsid w:val="00AB278F"/>
    <w:rsid w:val="00AB2AF0"/>
    <w:rsid w:val="00AB2CA3"/>
    <w:rsid w:val="00AB31A3"/>
    <w:rsid w:val="00AB4541"/>
    <w:rsid w:val="00AB4798"/>
    <w:rsid w:val="00AB47A6"/>
    <w:rsid w:val="00AB4A57"/>
    <w:rsid w:val="00AB573F"/>
    <w:rsid w:val="00AB585F"/>
    <w:rsid w:val="00AB5B89"/>
    <w:rsid w:val="00AB5CAE"/>
    <w:rsid w:val="00AB7068"/>
    <w:rsid w:val="00AB7487"/>
    <w:rsid w:val="00AB7EE8"/>
    <w:rsid w:val="00AC06CF"/>
    <w:rsid w:val="00AC0A03"/>
    <w:rsid w:val="00AC14DB"/>
    <w:rsid w:val="00AC1BD1"/>
    <w:rsid w:val="00AC31B4"/>
    <w:rsid w:val="00AC3356"/>
    <w:rsid w:val="00AC370A"/>
    <w:rsid w:val="00AC454F"/>
    <w:rsid w:val="00AD01EC"/>
    <w:rsid w:val="00AD02FF"/>
    <w:rsid w:val="00AD0371"/>
    <w:rsid w:val="00AD14BF"/>
    <w:rsid w:val="00AD1948"/>
    <w:rsid w:val="00AD228D"/>
    <w:rsid w:val="00AD7549"/>
    <w:rsid w:val="00AE0D0B"/>
    <w:rsid w:val="00AE1839"/>
    <w:rsid w:val="00AE278A"/>
    <w:rsid w:val="00AE5287"/>
    <w:rsid w:val="00AE5874"/>
    <w:rsid w:val="00AE7224"/>
    <w:rsid w:val="00AE7EBC"/>
    <w:rsid w:val="00AF0647"/>
    <w:rsid w:val="00AF08ED"/>
    <w:rsid w:val="00AF0D61"/>
    <w:rsid w:val="00AF14E4"/>
    <w:rsid w:val="00AF1F04"/>
    <w:rsid w:val="00AF1F3A"/>
    <w:rsid w:val="00AF2024"/>
    <w:rsid w:val="00AF2E29"/>
    <w:rsid w:val="00AF4086"/>
    <w:rsid w:val="00AF650F"/>
    <w:rsid w:val="00AF761F"/>
    <w:rsid w:val="00AF7F70"/>
    <w:rsid w:val="00B01C18"/>
    <w:rsid w:val="00B021C9"/>
    <w:rsid w:val="00B02A44"/>
    <w:rsid w:val="00B02B02"/>
    <w:rsid w:val="00B02F50"/>
    <w:rsid w:val="00B0452A"/>
    <w:rsid w:val="00B0516E"/>
    <w:rsid w:val="00B05631"/>
    <w:rsid w:val="00B06124"/>
    <w:rsid w:val="00B0629A"/>
    <w:rsid w:val="00B067BD"/>
    <w:rsid w:val="00B0724C"/>
    <w:rsid w:val="00B10221"/>
    <w:rsid w:val="00B10447"/>
    <w:rsid w:val="00B1103A"/>
    <w:rsid w:val="00B119FE"/>
    <w:rsid w:val="00B1285D"/>
    <w:rsid w:val="00B129C0"/>
    <w:rsid w:val="00B13A81"/>
    <w:rsid w:val="00B13D97"/>
    <w:rsid w:val="00B14506"/>
    <w:rsid w:val="00B15157"/>
    <w:rsid w:val="00B15657"/>
    <w:rsid w:val="00B17453"/>
    <w:rsid w:val="00B17B50"/>
    <w:rsid w:val="00B20231"/>
    <w:rsid w:val="00B22F8E"/>
    <w:rsid w:val="00B23288"/>
    <w:rsid w:val="00B2357C"/>
    <w:rsid w:val="00B236A5"/>
    <w:rsid w:val="00B239F6"/>
    <w:rsid w:val="00B24F56"/>
    <w:rsid w:val="00B27FF5"/>
    <w:rsid w:val="00B3017C"/>
    <w:rsid w:val="00B30CF1"/>
    <w:rsid w:val="00B3150D"/>
    <w:rsid w:val="00B32381"/>
    <w:rsid w:val="00B3299B"/>
    <w:rsid w:val="00B3337A"/>
    <w:rsid w:val="00B34C26"/>
    <w:rsid w:val="00B35C7E"/>
    <w:rsid w:val="00B35CFC"/>
    <w:rsid w:val="00B35D6D"/>
    <w:rsid w:val="00B36961"/>
    <w:rsid w:val="00B40FFB"/>
    <w:rsid w:val="00B41C06"/>
    <w:rsid w:val="00B430E7"/>
    <w:rsid w:val="00B43B47"/>
    <w:rsid w:val="00B43F17"/>
    <w:rsid w:val="00B44129"/>
    <w:rsid w:val="00B44F03"/>
    <w:rsid w:val="00B45678"/>
    <w:rsid w:val="00B457F4"/>
    <w:rsid w:val="00B4679A"/>
    <w:rsid w:val="00B46D79"/>
    <w:rsid w:val="00B46DA8"/>
    <w:rsid w:val="00B51F21"/>
    <w:rsid w:val="00B523D8"/>
    <w:rsid w:val="00B52F39"/>
    <w:rsid w:val="00B53693"/>
    <w:rsid w:val="00B5505A"/>
    <w:rsid w:val="00B5596A"/>
    <w:rsid w:val="00B562A0"/>
    <w:rsid w:val="00B57D16"/>
    <w:rsid w:val="00B6063C"/>
    <w:rsid w:val="00B6352C"/>
    <w:rsid w:val="00B639C6"/>
    <w:rsid w:val="00B63CEB"/>
    <w:rsid w:val="00B64A77"/>
    <w:rsid w:val="00B66F2B"/>
    <w:rsid w:val="00B67460"/>
    <w:rsid w:val="00B71086"/>
    <w:rsid w:val="00B72EFD"/>
    <w:rsid w:val="00B7476D"/>
    <w:rsid w:val="00B76FC9"/>
    <w:rsid w:val="00B80040"/>
    <w:rsid w:val="00B80C59"/>
    <w:rsid w:val="00B81657"/>
    <w:rsid w:val="00B81712"/>
    <w:rsid w:val="00B83BB3"/>
    <w:rsid w:val="00B84E26"/>
    <w:rsid w:val="00B86C34"/>
    <w:rsid w:val="00B8779B"/>
    <w:rsid w:val="00B878D3"/>
    <w:rsid w:val="00B87A39"/>
    <w:rsid w:val="00B9067A"/>
    <w:rsid w:val="00B91C8C"/>
    <w:rsid w:val="00B964E0"/>
    <w:rsid w:val="00B96ECD"/>
    <w:rsid w:val="00BA122C"/>
    <w:rsid w:val="00BA1B16"/>
    <w:rsid w:val="00BA255D"/>
    <w:rsid w:val="00BA2F84"/>
    <w:rsid w:val="00BA496F"/>
    <w:rsid w:val="00BA4E98"/>
    <w:rsid w:val="00BA4EDE"/>
    <w:rsid w:val="00BA5DF6"/>
    <w:rsid w:val="00BA64E8"/>
    <w:rsid w:val="00BA66BA"/>
    <w:rsid w:val="00BA6A14"/>
    <w:rsid w:val="00BA6C71"/>
    <w:rsid w:val="00BA6FBA"/>
    <w:rsid w:val="00BA7261"/>
    <w:rsid w:val="00BA7545"/>
    <w:rsid w:val="00BA7D91"/>
    <w:rsid w:val="00BB041F"/>
    <w:rsid w:val="00BB071B"/>
    <w:rsid w:val="00BB21FD"/>
    <w:rsid w:val="00BB2F2C"/>
    <w:rsid w:val="00BB2F55"/>
    <w:rsid w:val="00BB3921"/>
    <w:rsid w:val="00BB3BF3"/>
    <w:rsid w:val="00BB4832"/>
    <w:rsid w:val="00BB4B44"/>
    <w:rsid w:val="00BB5561"/>
    <w:rsid w:val="00BB6007"/>
    <w:rsid w:val="00BB6144"/>
    <w:rsid w:val="00BB629C"/>
    <w:rsid w:val="00BB63BF"/>
    <w:rsid w:val="00BB6C30"/>
    <w:rsid w:val="00BB7770"/>
    <w:rsid w:val="00BB7902"/>
    <w:rsid w:val="00BC04A5"/>
    <w:rsid w:val="00BC3071"/>
    <w:rsid w:val="00BC3508"/>
    <w:rsid w:val="00BC376E"/>
    <w:rsid w:val="00BC43F8"/>
    <w:rsid w:val="00BC6B31"/>
    <w:rsid w:val="00BC7452"/>
    <w:rsid w:val="00BD0364"/>
    <w:rsid w:val="00BD18A2"/>
    <w:rsid w:val="00BD20B5"/>
    <w:rsid w:val="00BD214D"/>
    <w:rsid w:val="00BD2D3F"/>
    <w:rsid w:val="00BD4032"/>
    <w:rsid w:val="00BD408E"/>
    <w:rsid w:val="00BD61BB"/>
    <w:rsid w:val="00BE4F6C"/>
    <w:rsid w:val="00BE5DFA"/>
    <w:rsid w:val="00BE61B1"/>
    <w:rsid w:val="00BE7440"/>
    <w:rsid w:val="00BE74FF"/>
    <w:rsid w:val="00BE795B"/>
    <w:rsid w:val="00BF0017"/>
    <w:rsid w:val="00BF07A6"/>
    <w:rsid w:val="00BF0A53"/>
    <w:rsid w:val="00BF1AE3"/>
    <w:rsid w:val="00BF1CDB"/>
    <w:rsid w:val="00BF2594"/>
    <w:rsid w:val="00BF2AD7"/>
    <w:rsid w:val="00BF3750"/>
    <w:rsid w:val="00BF3D03"/>
    <w:rsid w:val="00BF4EBF"/>
    <w:rsid w:val="00BF546F"/>
    <w:rsid w:val="00BF6F61"/>
    <w:rsid w:val="00C008EF"/>
    <w:rsid w:val="00C00CE7"/>
    <w:rsid w:val="00C016F7"/>
    <w:rsid w:val="00C01734"/>
    <w:rsid w:val="00C03B07"/>
    <w:rsid w:val="00C0481E"/>
    <w:rsid w:val="00C04919"/>
    <w:rsid w:val="00C05A65"/>
    <w:rsid w:val="00C06513"/>
    <w:rsid w:val="00C0671B"/>
    <w:rsid w:val="00C10867"/>
    <w:rsid w:val="00C10BA7"/>
    <w:rsid w:val="00C11535"/>
    <w:rsid w:val="00C12A83"/>
    <w:rsid w:val="00C12C2B"/>
    <w:rsid w:val="00C15023"/>
    <w:rsid w:val="00C15602"/>
    <w:rsid w:val="00C15814"/>
    <w:rsid w:val="00C15A58"/>
    <w:rsid w:val="00C1699B"/>
    <w:rsid w:val="00C20226"/>
    <w:rsid w:val="00C20552"/>
    <w:rsid w:val="00C2072A"/>
    <w:rsid w:val="00C227B1"/>
    <w:rsid w:val="00C22B05"/>
    <w:rsid w:val="00C230D5"/>
    <w:rsid w:val="00C23C7E"/>
    <w:rsid w:val="00C24514"/>
    <w:rsid w:val="00C27DC0"/>
    <w:rsid w:val="00C30D1B"/>
    <w:rsid w:val="00C31CEC"/>
    <w:rsid w:val="00C34055"/>
    <w:rsid w:val="00C3551C"/>
    <w:rsid w:val="00C36233"/>
    <w:rsid w:val="00C36626"/>
    <w:rsid w:val="00C374EA"/>
    <w:rsid w:val="00C402DF"/>
    <w:rsid w:val="00C412AA"/>
    <w:rsid w:val="00C41CD8"/>
    <w:rsid w:val="00C4228C"/>
    <w:rsid w:val="00C43625"/>
    <w:rsid w:val="00C43ECA"/>
    <w:rsid w:val="00C45764"/>
    <w:rsid w:val="00C4656E"/>
    <w:rsid w:val="00C47197"/>
    <w:rsid w:val="00C50198"/>
    <w:rsid w:val="00C5138E"/>
    <w:rsid w:val="00C533B1"/>
    <w:rsid w:val="00C54677"/>
    <w:rsid w:val="00C552A2"/>
    <w:rsid w:val="00C56295"/>
    <w:rsid w:val="00C6149C"/>
    <w:rsid w:val="00C62697"/>
    <w:rsid w:val="00C62765"/>
    <w:rsid w:val="00C63505"/>
    <w:rsid w:val="00C63601"/>
    <w:rsid w:val="00C64E53"/>
    <w:rsid w:val="00C6585D"/>
    <w:rsid w:val="00C65E20"/>
    <w:rsid w:val="00C66763"/>
    <w:rsid w:val="00C718EC"/>
    <w:rsid w:val="00C722C4"/>
    <w:rsid w:val="00C7306D"/>
    <w:rsid w:val="00C73F0E"/>
    <w:rsid w:val="00C73F84"/>
    <w:rsid w:val="00C74020"/>
    <w:rsid w:val="00C740E7"/>
    <w:rsid w:val="00C747B1"/>
    <w:rsid w:val="00C747F3"/>
    <w:rsid w:val="00C74889"/>
    <w:rsid w:val="00C758FC"/>
    <w:rsid w:val="00C76274"/>
    <w:rsid w:val="00C77097"/>
    <w:rsid w:val="00C8011F"/>
    <w:rsid w:val="00C82403"/>
    <w:rsid w:val="00C843C6"/>
    <w:rsid w:val="00C8484D"/>
    <w:rsid w:val="00C84C1B"/>
    <w:rsid w:val="00C854CA"/>
    <w:rsid w:val="00C85834"/>
    <w:rsid w:val="00C85DA8"/>
    <w:rsid w:val="00C85F05"/>
    <w:rsid w:val="00C86234"/>
    <w:rsid w:val="00C86CD1"/>
    <w:rsid w:val="00C87CB7"/>
    <w:rsid w:val="00C87DDF"/>
    <w:rsid w:val="00C87F7A"/>
    <w:rsid w:val="00C91DBB"/>
    <w:rsid w:val="00C91DE5"/>
    <w:rsid w:val="00C92CAE"/>
    <w:rsid w:val="00C93946"/>
    <w:rsid w:val="00C9395E"/>
    <w:rsid w:val="00C95945"/>
    <w:rsid w:val="00C96629"/>
    <w:rsid w:val="00C969C8"/>
    <w:rsid w:val="00C9781D"/>
    <w:rsid w:val="00C97A2A"/>
    <w:rsid w:val="00CA01F0"/>
    <w:rsid w:val="00CA0554"/>
    <w:rsid w:val="00CA0FE3"/>
    <w:rsid w:val="00CA1086"/>
    <w:rsid w:val="00CA17DB"/>
    <w:rsid w:val="00CA1F38"/>
    <w:rsid w:val="00CA3954"/>
    <w:rsid w:val="00CA3F92"/>
    <w:rsid w:val="00CA4CC2"/>
    <w:rsid w:val="00CA56F3"/>
    <w:rsid w:val="00CA6D68"/>
    <w:rsid w:val="00CB1387"/>
    <w:rsid w:val="00CB16C8"/>
    <w:rsid w:val="00CB1BB7"/>
    <w:rsid w:val="00CB37BA"/>
    <w:rsid w:val="00CB42F4"/>
    <w:rsid w:val="00CB47ED"/>
    <w:rsid w:val="00CB482D"/>
    <w:rsid w:val="00CB522B"/>
    <w:rsid w:val="00CB56EA"/>
    <w:rsid w:val="00CB66DF"/>
    <w:rsid w:val="00CC2594"/>
    <w:rsid w:val="00CC28E2"/>
    <w:rsid w:val="00CC2A93"/>
    <w:rsid w:val="00CC422A"/>
    <w:rsid w:val="00CC4AD3"/>
    <w:rsid w:val="00CC5399"/>
    <w:rsid w:val="00CC6B28"/>
    <w:rsid w:val="00CC77D5"/>
    <w:rsid w:val="00CD250A"/>
    <w:rsid w:val="00CD2D31"/>
    <w:rsid w:val="00CD30BA"/>
    <w:rsid w:val="00CD5A99"/>
    <w:rsid w:val="00CD5C4B"/>
    <w:rsid w:val="00CD68B8"/>
    <w:rsid w:val="00CD6C3A"/>
    <w:rsid w:val="00CD7A78"/>
    <w:rsid w:val="00CD7C14"/>
    <w:rsid w:val="00CD7D3F"/>
    <w:rsid w:val="00CE078D"/>
    <w:rsid w:val="00CE2C67"/>
    <w:rsid w:val="00CE34A7"/>
    <w:rsid w:val="00CE457F"/>
    <w:rsid w:val="00CE4C11"/>
    <w:rsid w:val="00CE62BB"/>
    <w:rsid w:val="00CE66C6"/>
    <w:rsid w:val="00CE68CF"/>
    <w:rsid w:val="00CE6BAD"/>
    <w:rsid w:val="00CE70B7"/>
    <w:rsid w:val="00CF09F8"/>
    <w:rsid w:val="00CF16E3"/>
    <w:rsid w:val="00CF1943"/>
    <w:rsid w:val="00CF1C45"/>
    <w:rsid w:val="00CF28C3"/>
    <w:rsid w:val="00CF3674"/>
    <w:rsid w:val="00CF39A3"/>
    <w:rsid w:val="00CF4967"/>
    <w:rsid w:val="00CF4FAE"/>
    <w:rsid w:val="00CF5679"/>
    <w:rsid w:val="00CF6C59"/>
    <w:rsid w:val="00CF6E59"/>
    <w:rsid w:val="00CF728B"/>
    <w:rsid w:val="00CF73A0"/>
    <w:rsid w:val="00CF7C9C"/>
    <w:rsid w:val="00D00A91"/>
    <w:rsid w:val="00D01D6A"/>
    <w:rsid w:val="00D028EB"/>
    <w:rsid w:val="00D03006"/>
    <w:rsid w:val="00D03041"/>
    <w:rsid w:val="00D03205"/>
    <w:rsid w:val="00D03C44"/>
    <w:rsid w:val="00D046FD"/>
    <w:rsid w:val="00D04E06"/>
    <w:rsid w:val="00D05F06"/>
    <w:rsid w:val="00D10BBA"/>
    <w:rsid w:val="00D10D01"/>
    <w:rsid w:val="00D12B76"/>
    <w:rsid w:val="00D15856"/>
    <w:rsid w:val="00D162EC"/>
    <w:rsid w:val="00D20AC6"/>
    <w:rsid w:val="00D215B3"/>
    <w:rsid w:val="00D21A0F"/>
    <w:rsid w:val="00D22416"/>
    <w:rsid w:val="00D227F0"/>
    <w:rsid w:val="00D23921"/>
    <w:rsid w:val="00D24388"/>
    <w:rsid w:val="00D259D3"/>
    <w:rsid w:val="00D25EAB"/>
    <w:rsid w:val="00D274FC"/>
    <w:rsid w:val="00D2783B"/>
    <w:rsid w:val="00D2795C"/>
    <w:rsid w:val="00D30E46"/>
    <w:rsid w:val="00D3179C"/>
    <w:rsid w:val="00D31EA7"/>
    <w:rsid w:val="00D320A3"/>
    <w:rsid w:val="00D344C4"/>
    <w:rsid w:val="00D34CF0"/>
    <w:rsid w:val="00D3555E"/>
    <w:rsid w:val="00D359AE"/>
    <w:rsid w:val="00D35EF1"/>
    <w:rsid w:val="00D367DC"/>
    <w:rsid w:val="00D37521"/>
    <w:rsid w:val="00D37A0A"/>
    <w:rsid w:val="00D40205"/>
    <w:rsid w:val="00D405F1"/>
    <w:rsid w:val="00D40888"/>
    <w:rsid w:val="00D42218"/>
    <w:rsid w:val="00D422A9"/>
    <w:rsid w:val="00D42C0C"/>
    <w:rsid w:val="00D449BC"/>
    <w:rsid w:val="00D449CB"/>
    <w:rsid w:val="00D45A83"/>
    <w:rsid w:val="00D464CB"/>
    <w:rsid w:val="00D4661C"/>
    <w:rsid w:val="00D46CF3"/>
    <w:rsid w:val="00D46E2C"/>
    <w:rsid w:val="00D47788"/>
    <w:rsid w:val="00D478CB"/>
    <w:rsid w:val="00D5020B"/>
    <w:rsid w:val="00D50949"/>
    <w:rsid w:val="00D51995"/>
    <w:rsid w:val="00D5298E"/>
    <w:rsid w:val="00D5299C"/>
    <w:rsid w:val="00D534CA"/>
    <w:rsid w:val="00D55A51"/>
    <w:rsid w:val="00D57454"/>
    <w:rsid w:val="00D57A5A"/>
    <w:rsid w:val="00D57B29"/>
    <w:rsid w:val="00D6013F"/>
    <w:rsid w:val="00D61185"/>
    <w:rsid w:val="00D62393"/>
    <w:rsid w:val="00D625C0"/>
    <w:rsid w:val="00D62D51"/>
    <w:rsid w:val="00D6394A"/>
    <w:rsid w:val="00D64580"/>
    <w:rsid w:val="00D64919"/>
    <w:rsid w:val="00D64FED"/>
    <w:rsid w:val="00D655E6"/>
    <w:rsid w:val="00D66D44"/>
    <w:rsid w:val="00D66DCC"/>
    <w:rsid w:val="00D67069"/>
    <w:rsid w:val="00D7156E"/>
    <w:rsid w:val="00D721F3"/>
    <w:rsid w:val="00D73064"/>
    <w:rsid w:val="00D7313D"/>
    <w:rsid w:val="00D73FB2"/>
    <w:rsid w:val="00D75722"/>
    <w:rsid w:val="00D75ACA"/>
    <w:rsid w:val="00D7676E"/>
    <w:rsid w:val="00D7715C"/>
    <w:rsid w:val="00D80C76"/>
    <w:rsid w:val="00D811F2"/>
    <w:rsid w:val="00D821E1"/>
    <w:rsid w:val="00D8262C"/>
    <w:rsid w:val="00D83D7F"/>
    <w:rsid w:val="00D840F9"/>
    <w:rsid w:val="00D8485B"/>
    <w:rsid w:val="00D8525D"/>
    <w:rsid w:val="00D85975"/>
    <w:rsid w:val="00D86BD3"/>
    <w:rsid w:val="00D874B6"/>
    <w:rsid w:val="00D9023D"/>
    <w:rsid w:val="00D91156"/>
    <w:rsid w:val="00D91ACF"/>
    <w:rsid w:val="00D92AF3"/>
    <w:rsid w:val="00D92D6F"/>
    <w:rsid w:val="00D933C9"/>
    <w:rsid w:val="00D94F64"/>
    <w:rsid w:val="00D9602C"/>
    <w:rsid w:val="00D963C8"/>
    <w:rsid w:val="00D96829"/>
    <w:rsid w:val="00D97BAD"/>
    <w:rsid w:val="00DA06BF"/>
    <w:rsid w:val="00DA0A9A"/>
    <w:rsid w:val="00DA111B"/>
    <w:rsid w:val="00DA3C1B"/>
    <w:rsid w:val="00DA4CDF"/>
    <w:rsid w:val="00DA5DD1"/>
    <w:rsid w:val="00DA5ED6"/>
    <w:rsid w:val="00DA649B"/>
    <w:rsid w:val="00DA7C52"/>
    <w:rsid w:val="00DB138A"/>
    <w:rsid w:val="00DB2BF1"/>
    <w:rsid w:val="00DB2C18"/>
    <w:rsid w:val="00DB2D57"/>
    <w:rsid w:val="00DB3F81"/>
    <w:rsid w:val="00DB4F2D"/>
    <w:rsid w:val="00DB53A3"/>
    <w:rsid w:val="00DB5A2F"/>
    <w:rsid w:val="00DB5BB5"/>
    <w:rsid w:val="00DB6A80"/>
    <w:rsid w:val="00DB6F23"/>
    <w:rsid w:val="00DB731F"/>
    <w:rsid w:val="00DB7B36"/>
    <w:rsid w:val="00DC0CCA"/>
    <w:rsid w:val="00DC0FCE"/>
    <w:rsid w:val="00DC1308"/>
    <w:rsid w:val="00DC1847"/>
    <w:rsid w:val="00DC2DCE"/>
    <w:rsid w:val="00DC347B"/>
    <w:rsid w:val="00DC3B0E"/>
    <w:rsid w:val="00DC563A"/>
    <w:rsid w:val="00DC6490"/>
    <w:rsid w:val="00DC6E49"/>
    <w:rsid w:val="00DD01AE"/>
    <w:rsid w:val="00DD0FE3"/>
    <w:rsid w:val="00DD1492"/>
    <w:rsid w:val="00DD2364"/>
    <w:rsid w:val="00DD3007"/>
    <w:rsid w:val="00DD503E"/>
    <w:rsid w:val="00DD6E23"/>
    <w:rsid w:val="00DD7EF1"/>
    <w:rsid w:val="00DE028B"/>
    <w:rsid w:val="00DE17E8"/>
    <w:rsid w:val="00DE1983"/>
    <w:rsid w:val="00DE22F8"/>
    <w:rsid w:val="00DE277B"/>
    <w:rsid w:val="00DE2DBF"/>
    <w:rsid w:val="00DE3854"/>
    <w:rsid w:val="00DE4176"/>
    <w:rsid w:val="00DE5E3B"/>
    <w:rsid w:val="00DF07B1"/>
    <w:rsid w:val="00DF3DE5"/>
    <w:rsid w:val="00DF3F84"/>
    <w:rsid w:val="00DF647B"/>
    <w:rsid w:val="00DF71D1"/>
    <w:rsid w:val="00DF7855"/>
    <w:rsid w:val="00E005ED"/>
    <w:rsid w:val="00E00C18"/>
    <w:rsid w:val="00E01764"/>
    <w:rsid w:val="00E01772"/>
    <w:rsid w:val="00E029CC"/>
    <w:rsid w:val="00E03A80"/>
    <w:rsid w:val="00E044BD"/>
    <w:rsid w:val="00E044FD"/>
    <w:rsid w:val="00E04918"/>
    <w:rsid w:val="00E04A4A"/>
    <w:rsid w:val="00E053D8"/>
    <w:rsid w:val="00E06E36"/>
    <w:rsid w:val="00E0703F"/>
    <w:rsid w:val="00E0742E"/>
    <w:rsid w:val="00E1153C"/>
    <w:rsid w:val="00E122A9"/>
    <w:rsid w:val="00E13F98"/>
    <w:rsid w:val="00E144A9"/>
    <w:rsid w:val="00E1502F"/>
    <w:rsid w:val="00E17A6E"/>
    <w:rsid w:val="00E204CB"/>
    <w:rsid w:val="00E206B0"/>
    <w:rsid w:val="00E20E24"/>
    <w:rsid w:val="00E22093"/>
    <w:rsid w:val="00E22FBC"/>
    <w:rsid w:val="00E25702"/>
    <w:rsid w:val="00E25BF7"/>
    <w:rsid w:val="00E25F92"/>
    <w:rsid w:val="00E26324"/>
    <w:rsid w:val="00E2640D"/>
    <w:rsid w:val="00E264D2"/>
    <w:rsid w:val="00E27012"/>
    <w:rsid w:val="00E302D2"/>
    <w:rsid w:val="00E30672"/>
    <w:rsid w:val="00E320CA"/>
    <w:rsid w:val="00E332FA"/>
    <w:rsid w:val="00E33403"/>
    <w:rsid w:val="00E33734"/>
    <w:rsid w:val="00E3377B"/>
    <w:rsid w:val="00E34D43"/>
    <w:rsid w:val="00E360C8"/>
    <w:rsid w:val="00E364CD"/>
    <w:rsid w:val="00E37E3F"/>
    <w:rsid w:val="00E41BD7"/>
    <w:rsid w:val="00E4244B"/>
    <w:rsid w:val="00E42BAD"/>
    <w:rsid w:val="00E43734"/>
    <w:rsid w:val="00E43862"/>
    <w:rsid w:val="00E43C3C"/>
    <w:rsid w:val="00E44A32"/>
    <w:rsid w:val="00E46326"/>
    <w:rsid w:val="00E478B5"/>
    <w:rsid w:val="00E50140"/>
    <w:rsid w:val="00E521D4"/>
    <w:rsid w:val="00E53ED2"/>
    <w:rsid w:val="00E542AE"/>
    <w:rsid w:val="00E5612B"/>
    <w:rsid w:val="00E56ACB"/>
    <w:rsid w:val="00E573AA"/>
    <w:rsid w:val="00E6010B"/>
    <w:rsid w:val="00E6055C"/>
    <w:rsid w:val="00E61690"/>
    <w:rsid w:val="00E62370"/>
    <w:rsid w:val="00E629BC"/>
    <w:rsid w:val="00E63187"/>
    <w:rsid w:val="00E63C6F"/>
    <w:rsid w:val="00E66B42"/>
    <w:rsid w:val="00E67029"/>
    <w:rsid w:val="00E6706F"/>
    <w:rsid w:val="00E67136"/>
    <w:rsid w:val="00E67771"/>
    <w:rsid w:val="00E67CC0"/>
    <w:rsid w:val="00E70A2F"/>
    <w:rsid w:val="00E70E5A"/>
    <w:rsid w:val="00E71135"/>
    <w:rsid w:val="00E71223"/>
    <w:rsid w:val="00E728DF"/>
    <w:rsid w:val="00E73B20"/>
    <w:rsid w:val="00E74C3C"/>
    <w:rsid w:val="00E760F8"/>
    <w:rsid w:val="00E762B2"/>
    <w:rsid w:val="00E77067"/>
    <w:rsid w:val="00E77899"/>
    <w:rsid w:val="00E8109F"/>
    <w:rsid w:val="00E8218C"/>
    <w:rsid w:val="00E832ED"/>
    <w:rsid w:val="00E83649"/>
    <w:rsid w:val="00E83823"/>
    <w:rsid w:val="00E8417F"/>
    <w:rsid w:val="00E84809"/>
    <w:rsid w:val="00E86E6F"/>
    <w:rsid w:val="00E87399"/>
    <w:rsid w:val="00E9035C"/>
    <w:rsid w:val="00E91D1F"/>
    <w:rsid w:val="00E92626"/>
    <w:rsid w:val="00E9263E"/>
    <w:rsid w:val="00E93887"/>
    <w:rsid w:val="00E96A42"/>
    <w:rsid w:val="00E974B6"/>
    <w:rsid w:val="00E97D43"/>
    <w:rsid w:val="00EA02C4"/>
    <w:rsid w:val="00EA0671"/>
    <w:rsid w:val="00EA1969"/>
    <w:rsid w:val="00EA1CB5"/>
    <w:rsid w:val="00EA1CD3"/>
    <w:rsid w:val="00EA2075"/>
    <w:rsid w:val="00EA21FA"/>
    <w:rsid w:val="00EA3C35"/>
    <w:rsid w:val="00EA3FB9"/>
    <w:rsid w:val="00EA4343"/>
    <w:rsid w:val="00EA4722"/>
    <w:rsid w:val="00EA6D9B"/>
    <w:rsid w:val="00EA74C5"/>
    <w:rsid w:val="00EA7F55"/>
    <w:rsid w:val="00EB037A"/>
    <w:rsid w:val="00EB1160"/>
    <w:rsid w:val="00EB1F97"/>
    <w:rsid w:val="00EB2213"/>
    <w:rsid w:val="00EB34C8"/>
    <w:rsid w:val="00EB4122"/>
    <w:rsid w:val="00EB5060"/>
    <w:rsid w:val="00EB565D"/>
    <w:rsid w:val="00EB5B4C"/>
    <w:rsid w:val="00EB5D37"/>
    <w:rsid w:val="00EB5FC5"/>
    <w:rsid w:val="00EB7251"/>
    <w:rsid w:val="00EB72CE"/>
    <w:rsid w:val="00EB7564"/>
    <w:rsid w:val="00EC0C48"/>
    <w:rsid w:val="00EC1128"/>
    <w:rsid w:val="00EC143A"/>
    <w:rsid w:val="00EC26CF"/>
    <w:rsid w:val="00EC30AE"/>
    <w:rsid w:val="00EC66DF"/>
    <w:rsid w:val="00EC7C1D"/>
    <w:rsid w:val="00EC7DFB"/>
    <w:rsid w:val="00ED0593"/>
    <w:rsid w:val="00ED0B73"/>
    <w:rsid w:val="00ED1D55"/>
    <w:rsid w:val="00ED1E5B"/>
    <w:rsid w:val="00ED22CD"/>
    <w:rsid w:val="00ED3009"/>
    <w:rsid w:val="00ED4049"/>
    <w:rsid w:val="00ED54EE"/>
    <w:rsid w:val="00ED6DA2"/>
    <w:rsid w:val="00ED7363"/>
    <w:rsid w:val="00ED7A75"/>
    <w:rsid w:val="00EE02DE"/>
    <w:rsid w:val="00EE1DE4"/>
    <w:rsid w:val="00EE222A"/>
    <w:rsid w:val="00EE33A5"/>
    <w:rsid w:val="00EE3BC2"/>
    <w:rsid w:val="00EE3D08"/>
    <w:rsid w:val="00EE4A50"/>
    <w:rsid w:val="00EE4DC4"/>
    <w:rsid w:val="00EE5076"/>
    <w:rsid w:val="00EE6766"/>
    <w:rsid w:val="00EF242C"/>
    <w:rsid w:val="00EF2639"/>
    <w:rsid w:val="00EF3DBD"/>
    <w:rsid w:val="00EF3E23"/>
    <w:rsid w:val="00EF49A9"/>
    <w:rsid w:val="00EF4CEF"/>
    <w:rsid w:val="00EF5B18"/>
    <w:rsid w:val="00EF73D2"/>
    <w:rsid w:val="00EF76E8"/>
    <w:rsid w:val="00EF7C3C"/>
    <w:rsid w:val="00EF7F03"/>
    <w:rsid w:val="00EF7F0A"/>
    <w:rsid w:val="00F0124A"/>
    <w:rsid w:val="00F025E8"/>
    <w:rsid w:val="00F02753"/>
    <w:rsid w:val="00F06CB4"/>
    <w:rsid w:val="00F0742D"/>
    <w:rsid w:val="00F07A92"/>
    <w:rsid w:val="00F10121"/>
    <w:rsid w:val="00F10AB1"/>
    <w:rsid w:val="00F119C9"/>
    <w:rsid w:val="00F13A11"/>
    <w:rsid w:val="00F13BA4"/>
    <w:rsid w:val="00F13CAA"/>
    <w:rsid w:val="00F14C20"/>
    <w:rsid w:val="00F16290"/>
    <w:rsid w:val="00F166A8"/>
    <w:rsid w:val="00F173A2"/>
    <w:rsid w:val="00F20CAB"/>
    <w:rsid w:val="00F20FEE"/>
    <w:rsid w:val="00F2153B"/>
    <w:rsid w:val="00F230EC"/>
    <w:rsid w:val="00F2334D"/>
    <w:rsid w:val="00F23E46"/>
    <w:rsid w:val="00F244BD"/>
    <w:rsid w:val="00F26ACA"/>
    <w:rsid w:val="00F26EB9"/>
    <w:rsid w:val="00F318AC"/>
    <w:rsid w:val="00F318F3"/>
    <w:rsid w:val="00F32DD6"/>
    <w:rsid w:val="00F36E4B"/>
    <w:rsid w:val="00F37336"/>
    <w:rsid w:val="00F411D7"/>
    <w:rsid w:val="00F417DA"/>
    <w:rsid w:val="00F41960"/>
    <w:rsid w:val="00F41DD6"/>
    <w:rsid w:val="00F430D0"/>
    <w:rsid w:val="00F43D08"/>
    <w:rsid w:val="00F44521"/>
    <w:rsid w:val="00F462DF"/>
    <w:rsid w:val="00F46C9D"/>
    <w:rsid w:val="00F47867"/>
    <w:rsid w:val="00F50090"/>
    <w:rsid w:val="00F50879"/>
    <w:rsid w:val="00F521B2"/>
    <w:rsid w:val="00F53C54"/>
    <w:rsid w:val="00F5490F"/>
    <w:rsid w:val="00F561FD"/>
    <w:rsid w:val="00F56385"/>
    <w:rsid w:val="00F56C09"/>
    <w:rsid w:val="00F56F45"/>
    <w:rsid w:val="00F602F1"/>
    <w:rsid w:val="00F60E25"/>
    <w:rsid w:val="00F60EB4"/>
    <w:rsid w:val="00F618C6"/>
    <w:rsid w:val="00F6227E"/>
    <w:rsid w:val="00F63783"/>
    <w:rsid w:val="00F637DA"/>
    <w:rsid w:val="00F64012"/>
    <w:rsid w:val="00F64274"/>
    <w:rsid w:val="00F6460F"/>
    <w:rsid w:val="00F6464F"/>
    <w:rsid w:val="00F6713E"/>
    <w:rsid w:val="00F67F54"/>
    <w:rsid w:val="00F71567"/>
    <w:rsid w:val="00F73C17"/>
    <w:rsid w:val="00F7558D"/>
    <w:rsid w:val="00F75BA6"/>
    <w:rsid w:val="00F7699F"/>
    <w:rsid w:val="00F80E02"/>
    <w:rsid w:val="00F82A7B"/>
    <w:rsid w:val="00F82E3C"/>
    <w:rsid w:val="00F842C7"/>
    <w:rsid w:val="00F8498C"/>
    <w:rsid w:val="00F849C9"/>
    <w:rsid w:val="00F85EC5"/>
    <w:rsid w:val="00F860E2"/>
    <w:rsid w:val="00F86595"/>
    <w:rsid w:val="00F86987"/>
    <w:rsid w:val="00F87454"/>
    <w:rsid w:val="00F90304"/>
    <w:rsid w:val="00F926CE"/>
    <w:rsid w:val="00F9419A"/>
    <w:rsid w:val="00F94781"/>
    <w:rsid w:val="00F94F4E"/>
    <w:rsid w:val="00F953CA"/>
    <w:rsid w:val="00F95C16"/>
    <w:rsid w:val="00F96587"/>
    <w:rsid w:val="00F96C13"/>
    <w:rsid w:val="00F97C1D"/>
    <w:rsid w:val="00FA0D25"/>
    <w:rsid w:val="00FA1204"/>
    <w:rsid w:val="00FA1AB0"/>
    <w:rsid w:val="00FA27DD"/>
    <w:rsid w:val="00FA2AAC"/>
    <w:rsid w:val="00FA2B12"/>
    <w:rsid w:val="00FA2D3F"/>
    <w:rsid w:val="00FA2F7D"/>
    <w:rsid w:val="00FA308C"/>
    <w:rsid w:val="00FA42CE"/>
    <w:rsid w:val="00FA4D29"/>
    <w:rsid w:val="00FA5B2F"/>
    <w:rsid w:val="00FA65B2"/>
    <w:rsid w:val="00FA7729"/>
    <w:rsid w:val="00FA79D0"/>
    <w:rsid w:val="00FB2627"/>
    <w:rsid w:val="00FB2776"/>
    <w:rsid w:val="00FB2A78"/>
    <w:rsid w:val="00FB2E77"/>
    <w:rsid w:val="00FB39CF"/>
    <w:rsid w:val="00FB3F35"/>
    <w:rsid w:val="00FB4CE3"/>
    <w:rsid w:val="00FB539A"/>
    <w:rsid w:val="00FB5CEB"/>
    <w:rsid w:val="00FB5F74"/>
    <w:rsid w:val="00FB6B4A"/>
    <w:rsid w:val="00FB6E86"/>
    <w:rsid w:val="00FB763A"/>
    <w:rsid w:val="00FB7A75"/>
    <w:rsid w:val="00FC0BAC"/>
    <w:rsid w:val="00FC168C"/>
    <w:rsid w:val="00FC1BE6"/>
    <w:rsid w:val="00FC3575"/>
    <w:rsid w:val="00FC3B96"/>
    <w:rsid w:val="00FC7BA4"/>
    <w:rsid w:val="00FD06F8"/>
    <w:rsid w:val="00FD1711"/>
    <w:rsid w:val="00FD1CC3"/>
    <w:rsid w:val="00FD21B0"/>
    <w:rsid w:val="00FD2809"/>
    <w:rsid w:val="00FD3394"/>
    <w:rsid w:val="00FD375B"/>
    <w:rsid w:val="00FD3830"/>
    <w:rsid w:val="00FD5E50"/>
    <w:rsid w:val="00FD5F43"/>
    <w:rsid w:val="00FD67D9"/>
    <w:rsid w:val="00FD6C23"/>
    <w:rsid w:val="00FD705D"/>
    <w:rsid w:val="00FD7952"/>
    <w:rsid w:val="00FE0432"/>
    <w:rsid w:val="00FE09E4"/>
    <w:rsid w:val="00FE17EB"/>
    <w:rsid w:val="00FE201F"/>
    <w:rsid w:val="00FE2635"/>
    <w:rsid w:val="00FE2983"/>
    <w:rsid w:val="00FE2E75"/>
    <w:rsid w:val="00FE30BC"/>
    <w:rsid w:val="00FE3AEA"/>
    <w:rsid w:val="00FE4E77"/>
    <w:rsid w:val="00FE6222"/>
    <w:rsid w:val="00FE7A86"/>
    <w:rsid w:val="00FF0365"/>
    <w:rsid w:val="00FF03C1"/>
    <w:rsid w:val="00FF0F79"/>
    <w:rsid w:val="00FF1A0E"/>
    <w:rsid w:val="00FF2C7A"/>
    <w:rsid w:val="00FF331D"/>
    <w:rsid w:val="00FF3D15"/>
    <w:rsid w:val="00FF45AD"/>
    <w:rsid w:val="00FF5245"/>
    <w:rsid w:val="00FF65E6"/>
    <w:rsid w:val="00FF752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8116499-5E89-4DA2-A315-021C3B2EC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1223"/>
  </w:style>
  <w:style w:type="paragraph" w:styleId="Heading1">
    <w:name w:val="heading 1"/>
    <w:basedOn w:val="Normal"/>
    <w:next w:val="Normal"/>
    <w:qFormat/>
    <w:rsid w:val="00E71223"/>
    <w:pPr>
      <w:keepNext/>
      <w:jc w:val="right"/>
      <w:outlineLvl w:val="0"/>
    </w:pPr>
    <w:rPr>
      <w:rFonts w:ascii="Arial" w:hAnsi="Arial"/>
      <w:b/>
      <w:sz w:val="18"/>
    </w:rPr>
  </w:style>
  <w:style w:type="paragraph" w:styleId="Heading2">
    <w:name w:val="heading 2"/>
    <w:basedOn w:val="Normal"/>
    <w:next w:val="Normal"/>
    <w:qFormat/>
    <w:rsid w:val="00E71223"/>
    <w:pPr>
      <w:keepNext/>
      <w:jc w:val="center"/>
      <w:outlineLvl w:val="1"/>
    </w:pPr>
    <w:rPr>
      <w:rFonts w:ascii="Arial" w:hAnsi="Arial"/>
      <w:b/>
    </w:rPr>
  </w:style>
  <w:style w:type="paragraph" w:styleId="Heading3">
    <w:name w:val="heading 3"/>
    <w:basedOn w:val="Normal"/>
    <w:next w:val="Normal"/>
    <w:qFormat/>
    <w:rsid w:val="00E71223"/>
    <w:pPr>
      <w:keepNext/>
      <w:ind w:right="-85"/>
      <w:jc w:val="both"/>
      <w:outlineLvl w:val="2"/>
    </w:pPr>
    <w:rPr>
      <w:rFonts w:ascii="Arial" w:hAnsi="Arial"/>
      <w:b/>
      <w:u w:val="single"/>
    </w:rPr>
  </w:style>
  <w:style w:type="paragraph" w:styleId="Heading4">
    <w:name w:val="heading 4"/>
    <w:basedOn w:val="Normal"/>
    <w:next w:val="Normal"/>
    <w:qFormat/>
    <w:rsid w:val="00E71223"/>
    <w:pPr>
      <w:keepNext/>
      <w:ind w:right="-85"/>
      <w:jc w:val="both"/>
      <w:outlineLvl w:val="3"/>
    </w:pPr>
    <w:rPr>
      <w:rFonts w:ascii="Arial" w:hAnsi="Arial"/>
      <w:b/>
    </w:rPr>
  </w:style>
  <w:style w:type="paragraph" w:styleId="Heading5">
    <w:name w:val="heading 5"/>
    <w:basedOn w:val="Normal"/>
    <w:next w:val="Normal"/>
    <w:qFormat/>
    <w:rsid w:val="00E71223"/>
    <w:pPr>
      <w:keepNext/>
      <w:jc w:val="both"/>
      <w:outlineLvl w:val="4"/>
    </w:pPr>
    <w:rPr>
      <w:rFonts w:ascii="Arial" w:hAnsi="Arial"/>
      <w:b/>
    </w:rPr>
  </w:style>
  <w:style w:type="paragraph" w:styleId="Heading6">
    <w:name w:val="heading 6"/>
    <w:basedOn w:val="Normal"/>
    <w:next w:val="Normal"/>
    <w:qFormat/>
    <w:rsid w:val="00E71223"/>
    <w:pPr>
      <w:keepNext/>
      <w:outlineLvl w:val="5"/>
    </w:pPr>
    <w:rPr>
      <w:rFonts w:ascii="Arial" w:hAnsi="Arial"/>
      <w:b/>
      <w:bCs/>
      <w:u w:val="single"/>
    </w:rPr>
  </w:style>
  <w:style w:type="paragraph" w:styleId="Heading7">
    <w:name w:val="heading 7"/>
    <w:basedOn w:val="Normal"/>
    <w:next w:val="Normal"/>
    <w:qFormat/>
    <w:rsid w:val="00E71223"/>
    <w:pPr>
      <w:keepNext/>
      <w:jc w:val="both"/>
      <w:outlineLvl w:val="6"/>
    </w:pPr>
    <w:rPr>
      <w:rFonts w:ascii="Arial" w:hAnsi="Arial"/>
      <w:b/>
      <w:color w:val="000000"/>
    </w:rPr>
  </w:style>
  <w:style w:type="paragraph" w:styleId="Heading8">
    <w:name w:val="heading 8"/>
    <w:basedOn w:val="Normal"/>
    <w:next w:val="Normal"/>
    <w:qFormat/>
    <w:rsid w:val="00E71223"/>
    <w:pPr>
      <w:keepNext/>
      <w:ind w:right="-122"/>
      <w:jc w:val="center"/>
      <w:outlineLvl w:val="7"/>
    </w:pPr>
    <w:rPr>
      <w:rFonts w:ascii="Arial" w:hAnsi="Arial"/>
      <w:u w:val="single"/>
    </w:rPr>
  </w:style>
  <w:style w:type="paragraph" w:styleId="Heading9">
    <w:name w:val="heading 9"/>
    <w:basedOn w:val="Normal"/>
    <w:next w:val="Normal"/>
    <w:qFormat/>
    <w:rsid w:val="00E71223"/>
    <w:pPr>
      <w:keepNext/>
      <w:outlineLvl w:val="8"/>
    </w:pPr>
    <w:rPr>
      <w:rFonts w:ascii="Arial" w:hAnsi="Arial"/>
      <w:b/>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71223"/>
    <w:pPr>
      <w:tabs>
        <w:tab w:val="center" w:pos="4320"/>
        <w:tab w:val="right" w:pos="8640"/>
      </w:tabs>
    </w:pPr>
  </w:style>
  <w:style w:type="paragraph" w:styleId="Footer">
    <w:name w:val="footer"/>
    <w:basedOn w:val="Normal"/>
    <w:link w:val="FooterChar"/>
    <w:uiPriority w:val="99"/>
    <w:rsid w:val="00E71223"/>
    <w:pPr>
      <w:tabs>
        <w:tab w:val="center" w:pos="4320"/>
        <w:tab w:val="right" w:pos="8640"/>
      </w:tabs>
    </w:pPr>
  </w:style>
  <w:style w:type="character" w:styleId="PageNumber">
    <w:name w:val="page number"/>
    <w:basedOn w:val="DefaultParagraphFont"/>
    <w:rsid w:val="00E71223"/>
  </w:style>
  <w:style w:type="paragraph" w:styleId="BodyText">
    <w:name w:val="Body Text"/>
    <w:basedOn w:val="Normal"/>
    <w:rsid w:val="00E71223"/>
    <w:pPr>
      <w:ind w:right="-85"/>
      <w:jc w:val="both"/>
    </w:pPr>
    <w:rPr>
      <w:rFonts w:ascii="Arial" w:hAnsi="Arial"/>
      <w:b/>
      <w:u w:val="single"/>
    </w:rPr>
  </w:style>
  <w:style w:type="paragraph" w:styleId="BodyText2">
    <w:name w:val="Body Text 2"/>
    <w:basedOn w:val="Normal"/>
    <w:rsid w:val="00E71223"/>
    <w:pPr>
      <w:jc w:val="both"/>
    </w:pPr>
    <w:rPr>
      <w:rFonts w:ascii="Arial" w:hAnsi="Arial"/>
      <w:b/>
      <w:bCs/>
      <w:u w:val="single"/>
    </w:rPr>
  </w:style>
  <w:style w:type="paragraph" w:styleId="BlockText">
    <w:name w:val="Block Text"/>
    <w:basedOn w:val="Normal"/>
    <w:rsid w:val="00E71223"/>
    <w:pPr>
      <w:spacing w:before="80"/>
      <w:ind w:left="360" w:right="432"/>
      <w:jc w:val="both"/>
    </w:pPr>
    <w:rPr>
      <w:rFonts w:ascii="Arial" w:hAnsi="Arial"/>
      <w:sz w:val="24"/>
    </w:rPr>
  </w:style>
  <w:style w:type="paragraph" w:styleId="BodyText3">
    <w:name w:val="Body Text 3"/>
    <w:basedOn w:val="Normal"/>
    <w:rsid w:val="00E71223"/>
    <w:pPr>
      <w:spacing w:before="20" w:after="40"/>
    </w:pPr>
    <w:rPr>
      <w:rFonts w:ascii="Arial" w:hAnsi="Arial" w:cs="Arial"/>
      <w:color w:val="000000"/>
    </w:rPr>
  </w:style>
  <w:style w:type="paragraph" w:styleId="BodyTextIndent">
    <w:name w:val="Body Text Indent"/>
    <w:basedOn w:val="Normal"/>
    <w:rsid w:val="00E71223"/>
    <w:pPr>
      <w:ind w:left="1440"/>
    </w:pPr>
    <w:rPr>
      <w:rFonts w:ascii="Arial" w:hAnsi="Arial" w:cs="Arial"/>
      <w:sz w:val="24"/>
    </w:rPr>
  </w:style>
  <w:style w:type="paragraph" w:styleId="Title">
    <w:name w:val="Title"/>
    <w:basedOn w:val="Normal"/>
    <w:link w:val="TitleChar"/>
    <w:qFormat/>
    <w:rsid w:val="00FA4D29"/>
    <w:pPr>
      <w:spacing w:before="120"/>
      <w:jc w:val="center"/>
    </w:pPr>
    <w:rPr>
      <w:rFonts w:ascii="Arial" w:hAnsi="Arial"/>
      <w:b/>
      <w:bCs/>
      <w:sz w:val="28"/>
      <w:u w:val="single"/>
    </w:rPr>
  </w:style>
  <w:style w:type="character" w:customStyle="1" w:styleId="TitleChar">
    <w:name w:val="Title Char"/>
    <w:link w:val="Title"/>
    <w:rsid w:val="00FA4D29"/>
    <w:rPr>
      <w:rFonts w:ascii="Arial" w:hAnsi="Arial"/>
      <w:b/>
      <w:bCs/>
      <w:sz w:val="28"/>
      <w:u w:val="single"/>
    </w:rPr>
  </w:style>
  <w:style w:type="paragraph" w:styleId="ListParagraph">
    <w:name w:val="List Paragraph"/>
    <w:basedOn w:val="Normal"/>
    <w:uiPriority w:val="34"/>
    <w:qFormat/>
    <w:rsid w:val="00FA4D29"/>
    <w:pPr>
      <w:ind w:left="720"/>
    </w:pPr>
    <w:rPr>
      <w:rFonts w:ascii="Arial" w:hAnsi="Arial"/>
      <w:sz w:val="24"/>
    </w:rPr>
  </w:style>
  <w:style w:type="paragraph" w:styleId="BalloonText">
    <w:name w:val="Balloon Text"/>
    <w:basedOn w:val="Normal"/>
    <w:link w:val="BalloonTextChar"/>
    <w:rsid w:val="00DD01AE"/>
    <w:rPr>
      <w:rFonts w:ascii="Tahoma" w:hAnsi="Tahoma"/>
      <w:sz w:val="16"/>
      <w:szCs w:val="16"/>
    </w:rPr>
  </w:style>
  <w:style w:type="character" w:customStyle="1" w:styleId="BalloonTextChar">
    <w:name w:val="Balloon Text Char"/>
    <w:link w:val="BalloonText"/>
    <w:rsid w:val="00DD01AE"/>
    <w:rPr>
      <w:rFonts w:ascii="Tahoma" w:hAnsi="Tahoma" w:cs="Tahoma"/>
      <w:sz w:val="16"/>
      <w:szCs w:val="16"/>
    </w:rPr>
  </w:style>
  <w:style w:type="character" w:customStyle="1" w:styleId="HeaderChar">
    <w:name w:val="Header Char"/>
    <w:basedOn w:val="DefaultParagraphFont"/>
    <w:link w:val="Header"/>
    <w:uiPriority w:val="99"/>
    <w:rsid w:val="009F3FEA"/>
  </w:style>
  <w:style w:type="character" w:customStyle="1" w:styleId="FooterChar">
    <w:name w:val="Footer Char"/>
    <w:basedOn w:val="DefaultParagraphFont"/>
    <w:link w:val="Footer"/>
    <w:uiPriority w:val="99"/>
    <w:rsid w:val="009F3FEA"/>
  </w:style>
  <w:style w:type="character" w:styleId="Hyperlink">
    <w:name w:val="Hyperlink"/>
    <w:rsid w:val="00B44129"/>
    <w:rPr>
      <w:color w:val="0000FF"/>
      <w:u w:val="single"/>
    </w:rPr>
  </w:style>
  <w:style w:type="table" w:styleId="TableGrid">
    <w:name w:val="Table Grid"/>
    <w:basedOn w:val="TableNormal"/>
    <w:uiPriority w:val="39"/>
    <w:rsid w:val="009951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421FB8"/>
  </w:style>
  <w:style w:type="character" w:styleId="CommentReference">
    <w:name w:val="annotation reference"/>
    <w:basedOn w:val="DefaultParagraphFont"/>
    <w:semiHidden/>
    <w:unhideWhenUsed/>
    <w:rsid w:val="00EC7C1D"/>
    <w:rPr>
      <w:sz w:val="16"/>
      <w:szCs w:val="16"/>
    </w:rPr>
  </w:style>
  <w:style w:type="paragraph" w:styleId="CommentText">
    <w:name w:val="annotation text"/>
    <w:basedOn w:val="Normal"/>
    <w:link w:val="CommentTextChar"/>
    <w:semiHidden/>
    <w:unhideWhenUsed/>
    <w:rsid w:val="00EC7C1D"/>
  </w:style>
  <w:style w:type="character" w:customStyle="1" w:styleId="CommentTextChar">
    <w:name w:val="Comment Text Char"/>
    <w:basedOn w:val="DefaultParagraphFont"/>
    <w:link w:val="CommentText"/>
    <w:semiHidden/>
    <w:rsid w:val="00EC7C1D"/>
  </w:style>
  <w:style w:type="paragraph" w:styleId="CommentSubject">
    <w:name w:val="annotation subject"/>
    <w:basedOn w:val="CommentText"/>
    <w:next w:val="CommentText"/>
    <w:link w:val="CommentSubjectChar"/>
    <w:semiHidden/>
    <w:unhideWhenUsed/>
    <w:rsid w:val="00EC7C1D"/>
    <w:rPr>
      <w:b/>
      <w:bCs/>
    </w:rPr>
  </w:style>
  <w:style w:type="character" w:customStyle="1" w:styleId="CommentSubjectChar">
    <w:name w:val="Comment Subject Char"/>
    <w:basedOn w:val="CommentTextChar"/>
    <w:link w:val="CommentSubject"/>
    <w:semiHidden/>
    <w:rsid w:val="00EC7C1D"/>
    <w:rPr>
      <w:b/>
      <w:bCs/>
    </w:rPr>
  </w:style>
  <w:style w:type="paragraph" w:customStyle="1" w:styleId="Default">
    <w:name w:val="Default"/>
    <w:rsid w:val="006779E7"/>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793504">
      <w:bodyDiv w:val="1"/>
      <w:marLeft w:val="0"/>
      <w:marRight w:val="0"/>
      <w:marTop w:val="0"/>
      <w:marBottom w:val="0"/>
      <w:divBdr>
        <w:top w:val="none" w:sz="0" w:space="0" w:color="auto"/>
        <w:left w:val="none" w:sz="0" w:space="0" w:color="auto"/>
        <w:bottom w:val="none" w:sz="0" w:space="0" w:color="auto"/>
        <w:right w:val="none" w:sz="0" w:space="0" w:color="auto"/>
      </w:divBdr>
    </w:div>
    <w:div w:id="221452900">
      <w:bodyDiv w:val="1"/>
      <w:marLeft w:val="0"/>
      <w:marRight w:val="0"/>
      <w:marTop w:val="0"/>
      <w:marBottom w:val="0"/>
      <w:divBdr>
        <w:top w:val="none" w:sz="0" w:space="0" w:color="auto"/>
        <w:left w:val="none" w:sz="0" w:space="0" w:color="auto"/>
        <w:bottom w:val="none" w:sz="0" w:space="0" w:color="auto"/>
        <w:right w:val="none" w:sz="0" w:space="0" w:color="auto"/>
      </w:divBdr>
    </w:div>
    <w:div w:id="266348278">
      <w:bodyDiv w:val="1"/>
      <w:marLeft w:val="0"/>
      <w:marRight w:val="0"/>
      <w:marTop w:val="0"/>
      <w:marBottom w:val="0"/>
      <w:divBdr>
        <w:top w:val="none" w:sz="0" w:space="0" w:color="auto"/>
        <w:left w:val="none" w:sz="0" w:space="0" w:color="auto"/>
        <w:bottom w:val="none" w:sz="0" w:space="0" w:color="auto"/>
        <w:right w:val="none" w:sz="0" w:space="0" w:color="auto"/>
      </w:divBdr>
    </w:div>
    <w:div w:id="553779854">
      <w:bodyDiv w:val="1"/>
      <w:marLeft w:val="0"/>
      <w:marRight w:val="0"/>
      <w:marTop w:val="0"/>
      <w:marBottom w:val="0"/>
      <w:divBdr>
        <w:top w:val="none" w:sz="0" w:space="0" w:color="auto"/>
        <w:left w:val="none" w:sz="0" w:space="0" w:color="auto"/>
        <w:bottom w:val="none" w:sz="0" w:space="0" w:color="auto"/>
        <w:right w:val="none" w:sz="0" w:space="0" w:color="auto"/>
      </w:divBdr>
    </w:div>
    <w:div w:id="790828808">
      <w:bodyDiv w:val="1"/>
      <w:marLeft w:val="0"/>
      <w:marRight w:val="0"/>
      <w:marTop w:val="0"/>
      <w:marBottom w:val="0"/>
      <w:divBdr>
        <w:top w:val="none" w:sz="0" w:space="0" w:color="auto"/>
        <w:left w:val="none" w:sz="0" w:space="0" w:color="auto"/>
        <w:bottom w:val="none" w:sz="0" w:space="0" w:color="auto"/>
        <w:right w:val="none" w:sz="0" w:space="0" w:color="auto"/>
      </w:divBdr>
    </w:div>
    <w:div w:id="817117181">
      <w:bodyDiv w:val="1"/>
      <w:marLeft w:val="0"/>
      <w:marRight w:val="0"/>
      <w:marTop w:val="0"/>
      <w:marBottom w:val="0"/>
      <w:divBdr>
        <w:top w:val="none" w:sz="0" w:space="0" w:color="auto"/>
        <w:left w:val="none" w:sz="0" w:space="0" w:color="auto"/>
        <w:bottom w:val="none" w:sz="0" w:space="0" w:color="auto"/>
        <w:right w:val="none" w:sz="0" w:space="0" w:color="auto"/>
      </w:divBdr>
    </w:div>
    <w:div w:id="936980881">
      <w:bodyDiv w:val="1"/>
      <w:marLeft w:val="0"/>
      <w:marRight w:val="0"/>
      <w:marTop w:val="0"/>
      <w:marBottom w:val="0"/>
      <w:divBdr>
        <w:top w:val="none" w:sz="0" w:space="0" w:color="auto"/>
        <w:left w:val="none" w:sz="0" w:space="0" w:color="auto"/>
        <w:bottom w:val="none" w:sz="0" w:space="0" w:color="auto"/>
        <w:right w:val="none" w:sz="0" w:space="0" w:color="auto"/>
      </w:divBdr>
    </w:div>
    <w:div w:id="949510716">
      <w:bodyDiv w:val="1"/>
      <w:marLeft w:val="0"/>
      <w:marRight w:val="0"/>
      <w:marTop w:val="0"/>
      <w:marBottom w:val="0"/>
      <w:divBdr>
        <w:top w:val="none" w:sz="0" w:space="0" w:color="auto"/>
        <w:left w:val="none" w:sz="0" w:space="0" w:color="auto"/>
        <w:bottom w:val="none" w:sz="0" w:space="0" w:color="auto"/>
        <w:right w:val="none" w:sz="0" w:space="0" w:color="auto"/>
      </w:divBdr>
    </w:div>
    <w:div w:id="1194810932">
      <w:bodyDiv w:val="1"/>
      <w:marLeft w:val="0"/>
      <w:marRight w:val="0"/>
      <w:marTop w:val="0"/>
      <w:marBottom w:val="0"/>
      <w:divBdr>
        <w:top w:val="none" w:sz="0" w:space="0" w:color="auto"/>
        <w:left w:val="none" w:sz="0" w:space="0" w:color="auto"/>
        <w:bottom w:val="none" w:sz="0" w:space="0" w:color="auto"/>
        <w:right w:val="none" w:sz="0" w:space="0" w:color="auto"/>
      </w:divBdr>
    </w:div>
    <w:div w:id="1287928232">
      <w:bodyDiv w:val="1"/>
      <w:marLeft w:val="0"/>
      <w:marRight w:val="0"/>
      <w:marTop w:val="0"/>
      <w:marBottom w:val="0"/>
      <w:divBdr>
        <w:top w:val="none" w:sz="0" w:space="0" w:color="auto"/>
        <w:left w:val="none" w:sz="0" w:space="0" w:color="auto"/>
        <w:bottom w:val="none" w:sz="0" w:space="0" w:color="auto"/>
        <w:right w:val="none" w:sz="0" w:space="0" w:color="auto"/>
      </w:divBdr>
    </w:div>
    <w:div w:id="1305550198">
      <w:bodyDiv w:val="1"/>
      <w:marLeft w:val="0"/>
      <w:marRight w:val="0"/>
      <w:marTop w:val="0"/>
      <w:marBottom w:val="0"/>
      <w:divBdr>
        <w:top w:val="none" w:sz="0" w:space="0" w:color="auto"/>
        <w:left w:val="none" w:sz="0" w:space="0" w:color="auto"/>
        <w:bottom w:val="none" w:sz="0" w:space="0" w:color="auto"/>
        <w:right w:val="none" w:sz="0" w:space="0" w:color="auto"/>
      </w:divBdr>
    </w:div>
    <w:div w:id="1569261804">
      <w:bodyDiv w:val="1"/>
      <w:marLeft w:val="0"/>
      <w:marRight w:val="0"/>
      <w:marTop w:val="0"/>
      <w:marBottom w:val="0"/>
      <w:divBdr>
        <w:top w:val="none" w:sz="0" w:space="0" w:color="auto"/>
        <w:left w:val="none" w:sz="0" w:space="0" w:color="auto"/>
        <w:bottom w:val="none" w:sz="0" w:space="0" w:color="auto"/>
        <w:right w:val="none" w:sz="0" w:space="0" w:color="auto"/>
      </w:divBdr>
    </w:div>
    <w:div w:id="1828325822">
      <w:bodyDiv w:val="1"/>
      <w:marLeft w:val="0"/>
      <w:marRight w:val="0"/>
      <w:marTop w:val="0"/>
      <w:marBottom w:val="0"/>
      <w:divBdr>
        <w:top w:val="none" w:sz="0" w:space="0" w:color="auto"/>
        <w:left w:val="none" w:sz="0" w:space="0" w:color="auto"/>
        <w:bottom w:val="none" w:sz="0" w:space="0" w:color="auto"/>
        <w:right w:val="none" w:sz="0" w:space="0" w:color="auto"/>
      </w:divBdr>
    </w:div>
    <w:div w:id="1999071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SOffice\Templates\PO-FORMA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AC3A65-549F-47F9-AE71-8FAE1A976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PO-FORMAT</Template>
  <TotalTime>171</TotalTime>
  <Pages>4</Pages>
  <Words>1299</Words>
  <Characters>7406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M/s</vt:lpstr>
    </vt:vector>
  </TitlesOfParts>
  <Company>Pakistan Petroleum Limited</Company>
  <LinksUpToDate>false</LinksUpToDate>
  <CharactersWithSpaces>8688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dc:title>
  <dc:creator>Information Technology Dept.</dc:creator>
  <cp:lastModifiedBy>Azizur Rehman/SCMO/SC&amp;MM/OGDCL</cp:lastModifiedBy>
  <cp:revision>154</cp:revision>
  <cp:lastPrinted>2018-10-22T09:30:00Z</cp:lastPrinted>
  <dcterms:created xsi:type="dcterms:W3CDTF">2018-10-24T09:50:00Z</dcterms:created>
  <dcterms:modified xsi:type="dcterms:W3CDTF">2018-10-30T10:55:00Z</dcterms:modified>
</cp:coreProperties>
</file>